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F9" w:rsidRDefault="00F614F9" w:rsidP="00F614F9">
      <w:pPr>
        <w:pStyle w:val="Heading2"/>
        <w:kinsoku w:val="0"/>
        <w:overflowPunct w:val="0"/>
        <w:ind w:right="98"/>
        <w:jc w:val="center"/>
        <w:rPr>
          <w:u w:val="none"/>
        </w:rPr>
      </w:pPr>
      <w:bookmarkStart w:id="0" w:name="_GoBack"/>
      <w:r>
        <w:rPr>
          <w:u w:val="none"/>
        </w:rPr>
        <w:t>ANNEXURE</w:t>
      </w:r>
      <w:r>
        <w:rPr>
          <w:spacing w:val="-13"/>
          <w:u w:val="none"/>
        </w:rPr>
        <w:t xml:space="preserve"> </w:t>
      </w:r>
      <w:r>
        <w:rPr>
          <w:u w:val="none"/>
        </w:rPr>
        <w:t>I</w:t>
      </w:r>
    </w:p>
    <w:p w:rsidR="00F614F9" w:rsidRDefault="00F614F9" w:rsidP="00F614F9">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F614F9" w:rsidRDefault="00F614F9" w:rsidP="00F614F9">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r w:rsidR="001E47AE">
        <w:rPr>
          <w:b/>
        </w:rPr>
        <w:t>%</w:t>
      </w:r>
      <w:proofErr w:type="spellStart"/>
      <w:r w:rsidR="001E47AE">
        <w:rPr>
          <w:b/>
        </w:rPr>
        <w:t>companyName</w:t>
      </w:r>
      <w:proofErr w:type="spellEnd"/>
      <w:r w:rsidR="001E47AE">
        <w:rPr>
          <w:b/>
        </w:rPr>
        <w:t>%</w:t>
      </w:r>
    </w:p>
    <w:p w:rsidR="00F614F9" w:rsidRPr="00FF357C" w:rsidRDefault="00F614F9" w:rsidP="00D8773A">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D8773A" w:rsidRPr="00D8773A">
        <w:rPr>
          <w:b/>
        </w:rPr>
        <w:t>%</w:t>
      </w:r>
      <w:proofErr w:type="spellStart"/>
      <w:r w:rsidR="00D8773A" w:rsidRPr="00D8773A">
        <w:rPr>
          <w:b/>
        </w:rPr>
        <w:t>quarterEnded</w:t>
      </w:r>
      <w:proofErr w:type="spellEnd"/>
      <w:r w:rsidR="00D8773A" w:rsidRPr="00D8773A">
        <w:rPr>
          <w:b/>
        </w:rPr>
        <w:t>%</w:t>
      </w:r>
    </w:p>
    <w:p w:rsidR="00F614F9" w:rsidRDefault="00F614F9" w:rsidP="00F614F9">
      <w:pPr>
        <w:pStyle w:val="BodyText"/>
        <w:tabs>
          <w:tab w:val="left" w:pos="601"/>
        </w:tabs>
        <w:kinsoku w:val="0"/>
        <w:overflowPunct w:val="0"/>
        <w:rPr>
          <w:b/>
        </w:rPr>
      </w:pPr>
    </w:p>
    <w:p w:rsidR="00F614F9" w:rsidRDefault="00F614F9" w:rsidP="00F614F9">
      <w:pPr>
        <w:pStyle w:val="BodyText"/>
        <w:numPr>
          <w:ilvl w:val="0"/>
          <w:numId w:val="8"/>
        </w:numPr>
        <w:tabs>
          <w:tab w:val="left" w:pos="601"/>
        </w:tabs>
        <w:kinsoku w:val="0"/>
        <w:overflowPunct w:val="0"/>
        <w:rPr>
          <w:b/>
        </w:rPr>
      </w:pPr>
      <w:r>
        <w:rPr>
          <w:b/>
        </w:rPr>
        <w:t xml:space="preserve"> Composition Of Board Of Director </w:t>
      </w:r>
    </w:p>
    <w:p w:rsidR="00F614F9" w:rsidRDefault="00F614F9" w:rsidP="00F614F9">
      <w:pPr>
        <w:pStyle w:val="BodyText"/>
        <w:tabs>
          <w:tab w:val="left" w:pos="601"/>
        </w:tabs>
        <w:kinsoku w:val="0"/>
        <w:overflowPunct w:val="0"/>
        <w:ind w:left="822" w:firstLine="0"/>
        <w:rPr>
          <w:b/>
        </w:rPr>
      </w:pP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A8706C" w:rsidTr="00C56A62">
        <w:tc>
          <w:tcPr>
            <w:tcW w:w="426" w:type="dxa"/>
          </w:tcPr>
          <w:p w:rsidR="00A8706C" w:rsidRPr="00372724" w:rsidRDefault="00A8706C" w:rsidP="00C56A62">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A8706C" w:rsidRDefault="00A8706C" w:rsidP="00C56A62">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A8706C" w:rsidRPr="001132AC" w:rsidRDefault="00A8706C" w:rsidP="00C56A62">
            <w:pPr>
              <w:pStyle w:val="BodyText"/>
              <w:tabs>
                <w:tab w:val="left" w:pos="601"/>
              </w:tabs>
              <w:kinsoku w:val="0"/>
              <w:overflowPunct w:val="0"/>
              <w:ind w:left="0" w:firstLine="0"/>
              <w:jc w:val="center"/>
            </w:pPr>
            <w:r w:rsidRPr="001132AC">
              <w:t xml:space="preserve">DIN </w:t>
            </w:r>
          </w:p>
        </w:tc>
        <w:tc>
          <w:tcPr>
            <w:tcW w:w="425" w:type="dxa"/>
          </w:tcPr>
          <w:p w:rsidR="00A8706C" w:rsidRPr="001132AC" w:rsidRDefault="00A8706C" w:rsidP="00C56A62">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A8706C" w:rsidRDefault="00A8706C" w:rsidP="00C56A62">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A8706C" w:rsidRDefault="00A8706C" w:rsidP="00C56A62">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A8706C" w:rsidRDefault="00A8706C" w:rsidP="00C56A62">
            <w:pPr>
              <w:pStyle w:val="BodyText"/>
              <w:tabs>
                <w:tab w:val="left" w:pos="601"/>
              </w:tabs>
              <w:kinsoku w:val="0"/>
              <w:overflowPunct w:val="0"/>
              <w:ind w:left="0" w:firstLine="0"/>
              <w:jc w:val="center"/>
              <w:rPr>
                <w:spacing w:val="-1"/>
              </w:rPr>
            </w:pPr>
            <w:r>
              <w:rPr>
                <w:spacing w:val="-1"/>
              </w:rPr>
              <w:t>Independent/</w:t>
            </w:r>
          </w:p>
          <w:p w:rsidR="00A8706C" w:rsidRDefault="00A8706C" w:rsidP="00C56A62">
            <w:pPr>
              <w:pStyle w:val="BodyText"/>
              <w:tabs>
                <w:tab w:val="left" w:pos="601"/>
              </w:tabs>
              <w:kinsoku w:val="0"/>
              <w:overflowPunct w:val="0"/>
              <w:ind w:left="0" w:firstLine="0"/>
              <w:jc w:val="center"/>
            </w:pPr>
            <w:r>
              <w:rPr>
                <w:spacing w:val="-1"/>
              </w:rPr>
              <w:t>N</w:t>
            </w:r>
            <w:r>
              <w:t>ominee)</w:t>
            </w:r>
          </w:p>
        </w:tc>
        <w:tc>
          <w:tcPr>
            <w:tcW w:w="425" w:type="dxa"/>
          </w:tcPr>
          <w:p w:rsidR="00A8706C" w:rsidRPr="00372724"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A8706C"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A8706C" w:rsidRPr="00372724"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A8706C" w:rsidRDefault="00A8706C" w:rsidP="00C56A62">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A8706C" w:rsidRDefault="00A8706C" w:rsidP="00C56A62">
            <w:pPr>
              <w:pStyle w:val="BodyText"/>
              <w:tabs>
                <w:tab w:val="left" w:pos="601"/>
              </w:tabs>
              <w:kinsoku w:val="0"/>
              <w:overflowPunct w:val="0"/>
              <w:ind w:left="0" w:firstLine="0"/>
              <w:jc w:val="center"/>
            </w:pPr>
            <w:r>
              <w:t>Tenure</w:t>
            </w:r>
          </w:p>
        </w:tc>
        <w:tc>
          <w:tcPr>
            <w:tcW w:w="426" w:type="dxa"/>
          </w:tcPr>
          <w:p w:rsidR="00A8706C" w:rsidRPr="00C304DD" w:rsidRDefault="00A8706C" w:rsidP="00C56A62">
            <w:pPr>
              <w:pStyle w:val="BodyText"/>
              <w:tabs>
                <w:tab w:val="left" w:pos="601"/>
              </w:tabs>
              <w:kinsoku w:val="0"/>
              <w:overflowPunct w:val="0"/>
              <w:ind w:left="0" w:firstLine="0"/>
              <w:jc w:val="center"/>
            </w:pPr>
            <w:r>
              <w:t>Date of Birth</w:t>
            </w:r>
          </w:p>
        </w:tc>
        <w:tc>
          <w:tcPr>
            <w:tcW w:w="567" w:type="dxa"/>
          </w:tcPr>
          <w:p w:rsidR="00A8706C" w:rsidRPr="00707283" w:rsidRDefault="00A8706C" w:rsidP="00C56A62">
            <w:pPr>
              <w:pStyle w:val="BodyText"/>
              <w:tabs>
                <w:tab w:val="left" w:pos="601"/>
              </w:tabs>
              <w:kinsoku w:val="0"/>
              <w:overflowPunct w:val="0"/>
              <w:ind w:left="0" w:firstLine="0"/>
              <w:jc w:val="center"/>
            </w:pPr>
            <w:r w:rsidRPr="00707283">
              <w:rPr>
                <w:bCs/>
              </w:rPr>
              <w:t>Whether special resolution passed?</w:t>
            </w:r>
          </w:p>
        </w:tc>
        <w:tc>
          <w:tcPr>
            <w:tcW w:w="426" w:type="dxa"/>
          </w:tcPr>
          <w:p w:rsidR="00A8706C" w:rsidRPr="00707283" w:rsidRDefault="00A8706C" w:rsidP="00C56A62">
            <w:pPr>
              <w:pStyle w:val="BodyText"/>
              <w:tabs>
                <w:tab w:val="left" w:pos="601"/>
              </w:tabs>
              <w:kinsoku w:val="0"/>
              <w:overflowPunct w:val="0"/>
              <w:ind w:left="0" w:firstLine="0"/>
              <w:jc w:val="center"/>
            </w:pPr>
            <w:r w:rsidRPr="00707283">
              <w:rPr>
                <w:bCs/>
              </w:rPr>
              <w:t>Date of passing special resolution</w:t>
            </w:r>
          </w:p>
        </w:tc>
        <w:tc>
          <w:tcPr>
            <w:tcW w:w="426" w:type="dxa"/>
          </w:tcPr>
          <w:p w:rsidR="00A8706C" w:rsidRDefault="00A8706C" w:rsidP="00C56A62">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A8706C" w:rsidRDefault="00A8706C" w:rsidP="00C56A62">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A8706C" w:rsidRDefault="00A8706C" w:rsidP="00C56A62">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A8706C" w:rsidRDefault="00A8706C" w:rsidP="00C56A62">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A8706C" w:rsidRPr="00FF357C" w:rsidRDefault="00A8706C" w:rsidP="00C56A62">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A8706C" w:rsidRDefault="00A8706C" w:rsidP="00C56A62">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Rakesh Kumar Wadhawan</w:t>
            </w:r>
          </w:p>
        </w:tc>
        <w:tc>
          <w:p>
            <w:r>
              <w:rPr>
                <w:rFonts w:ascii="Time New Roman"/>
                <w:sz w:val="22"/>
              </w:rPr>
              <w:t>00028573</w:t>
            </w:r>
          </w:p>
        </w:tc>
        <w:tc>
          <w:p>
            <w:r>
              <w:rPr>
                <w:rFonts w:ascii="Time New Roman"/>
                <w:sz w:val="22"/>
              </w:rPr>
              <w:t>AAEPW7656G</w:t>
            </w:r>
          </w:p>
        </w:tc>
        <w:tc>
          <w:p>
            <w:r>
              <w:rPr>
                <w:rFonts w:ascii="Time New Roman"/>
                <w:sz w:val="22"/>
              </w:rPr>
              <w:t>C &amp; ED</w:t>
            </w:r>
          </w:p>
        </w:tc>
        <w:tc>
          <w:p>
            <w:r>
              <w:rPr>
                <w:rFonts w:ascii="Time New Roman"/>
                <w:sz w:val="22"/>
              </w:rPr>
              <w:t/>
            </w:r>
          </w:p>
        </w:tc>
        <w:tc>
          <w:p>
            <w:r>
              <w:rPr>
                <w:rFonts w:ascii="Time New Roman"/>
                <w:sz w:val="22"/>
              </w:rPr>
              <w:t>27-Jan-2004</w:t>
            </w:r>
          </w:p>
        </w:tc>
        <w:tc>
          <w:p>
            <w:r>
              <w:rPr>
                <w:rFonts w:ascii="Time New Roman"/>
                <w:sz w:val="22"/>
              </w:rPr>
              <w:t>30-Sep-2017</w:t>
            </w:r>
          </w:p>
        </w:tc>
        <w:tc>
          <w:p>
            <w:r>
              <w:rPr>
                <w:rFonts w:ascii="Time New Roman"/>
                <w:sz w:val="22"/>
              </w:rPr>
              <w:t/>
            </w:r>
          </w:p>
        </w:tc>
        <w:tc>
          <w:p>
            <w:r>
              <w:rPr>
                <w:rFonts w:ascii="Time New Roman"/>
                <w:sz w:val="22"/>
              </w:rPr>
              <w:t/>
            </w:r>
          </w:p>
        </w:tc>
        <w:tc>
          <w:p>
            <w:r>
              <w:rPr>
                <w:rFonts w:ascii="Time New Roman"/>
                <w:sz w:val="22"/>
              </w:rPr>
              <w:t>14-Oct-1952</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Sarang Wadhawan</w:t>
            </w:r>
          </w:p>
        </w:tc>
        <w:tc>
          <w:p>
            <w:r>
              <w:rPr>
                <w:rFonts w:ascii="Time New Roman"/>
                <w:sz w:val="22"/>
              </w:rPr>
              <w:t>00028608</w:t>
            </w:r>
          </w:p>
        </w:tc>
        <w:tc>
          <w:p>
            <w:r>
              <w:rPr>
                <w:rFonts w:ascii="Time New Roman"/>
                <w:sz w:val="22"/>
              </w:rPr>
              <w:t>AAAPW2530R</w:t>
            </w:r>
          </w:p>
        </w:tc>
        <w:tc>
          <w:p>
            <w:r>
              <w:rPr>
                <w:rFonts w:ascii="Time New Roman"/>
                <w:sz w:val="22"/>
              </w:rPr>
              <w:t>ED</w:t>
            </w:r>
          </w:p>
        </w:tc>
        <w:tc>
          <w:p>
            <w:r>
              <w:rPr>
                <w:rFonts w:ascii="Time New Roman"/>
                <w:sz w:val="22"/>
              </w:rPr>
              <w:t>MD</w:t>
            </w:r>
          </w:p>
        </w:tc>
        <w:tc>
          <w:p>
            <w:r>
              <w:rPr>
                <w:rFonts w:ascii="Time New Roman"/>
                <w:sz w:val="22"/>
              </w:rPr>
              <w:t>04-Mar-2005</w:t>
            </w:r>
          </w:p>
        </w:tc>
        <w:tc>
          <w:p>
            <w:r>
              <w:rPr>
                <w:rFonts w:ascii="Time New Roman"/>
                <w:sz w:val="22"/>
              </w:rPr>
              <w:t>01-Apr-2016</w:t>
            </w:r>
          </w:p>
        </w:tc>
        <w:tc>
          <w:p>
            <w:r>
              <w:rPr>
                <w:rFonts w:ascii="Time New Roman"/>
                <w:sz w:val="22"/>
              </w:rPr>
              <w:t/>
            </w:r>
          </w:p>
        </w:tc>
        <w:tc>
          <w:p>
            <w:r>
              <w:rPr>
                <w:rFonts w:ascii="Time New Roman"/>
                <w:sz w:val="22"/>
              </w:rPr>
              <w:t>60</w:t>
            </w:r>
          </w:p>
        </w:tc>
        <w:tc>
          <w:p>
            <w:r>
              <w:rPr>
                <w:rFonts w:ascii="Time New Roman"/>
                <w:sz w:val="22"/>
              </w:rPr>
              <w:t>05-Oct-1976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2</w:t>
            </w:r>
          </w:p>
        </w:tc>
        <w:tc>
          <w:p>
            <w:r>
              <w:rPr>
                <w:rFonts w:ascii="Time New Roman"/>
                <w:sz w:val="22"/>
              </w:rPr>
              <w:t>0</w:t>
            </w:r>
          </w:p>
        </w:tc>
        <w:tc>
          <w:p>
            <w:r>
              <w:rPr>
                <w:rFonts w:ascii="Time New Roman"/>
                <w:sz w:val="22"/>
              </w:rPr>
              <w:t>SC,RC</w:t>
            </w:r>
          </w:p>
        </w:tc>
        <w:tc>
          <w:p>
            <w:r>
              <w:rPr>
                <w:rFonts w:ascii="Time New Roman"/>
                <w:sz w:val="22"/>
              </w:rPr>
              <w:t/>
            </w:r>
          </w:p>
        </w:tc>
      </w:tr>
      <w:tr>
        <w:tc>
          <w:p>
            <w:r>
              <w:rPr>
                <w:rFonts w:ascii="Time New Roman"/>
                <w:sz w:val="22"/>
              </w:rPr>
              <w:t>Mr.</w:t>
            </w:r>
          </w:p>
        </w:tc>
        <w:tc>
          <w:p>
            <w:r>
              <w:rPr>
                <w:rFonts w:ascii="Time New Roman"/>
                <w:sz w:val="22"/>
              </w:rPr>
              <w:t>Lalit Mohan Mehta</w:t>
            </w:r>
          </w:p>
        </w:tc>
        <w:tc>
          <w:p>
            <w:r>
              <w:rPr>
                <w:rFonts w:ascii="Time New Roman"/>
                <w:sz w:val="22"/>
              </w:rPr>
              <w:t>00458975</w:t>
            </w:r>
          </w:p>
        </w:tc>
        <w:tc>
          <w:p>
            <w:r>
              <w:rPr>
                <w:rFonts w:ascii="Time New Roman"/>
                <w:sz w:val="22"/>
              </w:rPr>
              <w:t>ABOPM0498D</w:t>
            </w:r>
          </w:p>
        </w:tc>
        <w:tc>
          <w:p>
            <w:r>
              <w:rPr>
                <w:rFonts w:ascii="Time New Roman"/>
                <w:sz w:val="22"/>
              </w:rPr>
              <w:t>ID</w:t>
            </w:r>
          </w:p>
        </w:tc>
        <w:tc>
          <w:p>
            <w:r>
              <w:rPr>
                <w:rFonts w:ascii="Time New Roman"/>
                <w:sz w:val="22"/>
              </w:rPr>
              <w:t/>
            </w:r>
          </w:p>
        </w:tc>
        <w:tc>
          <w:p>
            <w:r>
              <w:rPr>
                <w:rFonts w:ascii="Time New Roman"/>
                <w:sz w:val="22"/>
              </w:rPr>
              <w:t>14-Jun-2006</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20-Jan-1944</w:t>
            </w:r>
          </w:p>
        </w:tc>
        <w:tc>
          <w:p>
            <w:r>
              <w:rPr>
                <w:rFonts w:ascii="Time New Roman"/>
                <w:sz w:val="22"/>
              </w:rPr>
              <w:t>Yes</w:t>
            </w:r>
          </w:p>
        </w:tc>
        <w:tc>
          <w:p>
            <w:r>
              <w:rPr>
                <w:rFonts w:ascii="Time New Roman"/>
                <w:sz w:val="22"/>
              </w:rPr>
              <w:t>28-Sep-2019</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1</w:t>
            </w:r>
          </w:p>
        </w:tc>
        <w:tc>
          <w:p>
            <w:r>
              <w:rPr>
                <w:rFonts w:ascii="Time New Roman"/>
                <w:sz w:val="22"/>
              </w:rPr>
              <w:t>AC,SC,NRC</w:t>
            </w:r>
          </w:p>
        </w:tc>
        <w:tc>
          <w:p>
            <w:r>
              <w:rPr>
                <w:rFonts w:ascii="Time New Roman"/>
                <w:sz w:val="22"/>
              </w:rPr>
              <w:t/>
            </w:r>
          </w:p>
        </w:tc>
      </w:tr>
      <w:tr>
        <w:tc>
          <w:p>
            <w:r>
              <w:rPr>
                <w:rFonts w:ascii="Time New Roman"/>
                <w:sz w:val="22"/>
              </w:rPr>
              <w:t>Mr.</w:t>
            </w:r>
          </w:p>
        </w:tc>
        <w:tc>
          <w:p>
            <w:r>
              <w:rPr>
                <w:rFonts w:ascii="Time New Roman"/>
                <w:sz w:val="22"/>
              </w:rPr>
              <w:t>Raj Kumar Aggarwal</w:t>
            </w:r>
          </w:p>
        </w:tc>
        <w:tc>
          <w:p>
            <w:r>
              <w:rPr>
                <w:rFonts w:ascii="Time New Roman"/>
                <w:sz w:val="22"/>
              </w:rPr>
              <w:t>02034914</w:t>
            </w:r>
          </w:p>
        </w:tc>
        <w:tc>
          <w:p>
            <w:r>
              <w:rPr>
                <w:rFonts w:ascii="Time New Roman"/>
                <w:sz w:val="22"/>
              </w:rPr>
              <w:t>AAFPF0554N</w:t>
            </w:r>
          </w:p>
        </w:tc>
        <w:tc>
          <w:p>
            <w:r>
              <w:rPr>
                <w:rFonts w:ascii="Time New Roman"/>
                <w:sz w:val="22"/>
              </w:rPr>
              <w:t>ID</w:t>
            </w:r>
          </w:p>
        </w:tc>
        <w:tc>
          <w:p>
            <w:r>
              <w:rPr>
                <w:rFonts w:ascii="Time New Roman"/>
                <w:sz w:val="22"/>
              </w:rPr>
              <w:t/>
            </w:r>
          </w:p>
        </w:tc>
        <w:tc>
          <w:p>
            <w:r>
              <w:rPr>
                <w:rFonts w:ascii="Time New Roman"/>
                <w:sz w:val="22"/>
              </w:rPr>
              <w:t>21-May-2008</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10-Nov-1956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AC,SC,NRC</w:t>
            </w:r>
          </w:p>
        </w:tc>
        <w:tc>
          <w:p>
            <w:r>
              <w:rPr>
                <w:rFonts w:ascii="Time New Roman"/>
                <w:sz w:val="22"/>
              </w:rPr>
              <w:t/>
            </w:r>
          </w:p>
        </w:tc>
      </w:tr>
      <w:tr>
        <w:tc>
          <w:p>
            <w:r>
              <w:rPr>
                <w:rFonts w:ascii="Time New Roman"/>
                <w:sz w:val="22"/>
              </w:rPr>
              <w:t>Ms.</w:t>
            </w:r>
          </w:p>
        </w:tc>
        <w:tc>
          <w:p>
            <w:r>
              <w:rPr>
                <w:rFonts w:ascii="Time New Roman"/>
                <w:sz w:val="22"/>
              </w:rPr>
              <w:t>Sandhya Baliga</w:t>
            </w:r>
          </w:p>
        </w:tc>
        <w:tc>
          <w:p>
            <w:r>
              <w:rPr>
                <w:rFonts w:ascii="Time New Roman"/>
                <w:sz w:val="22"/>
              </w:rPr>
              <w:t>07015987</w:t>
            </w:r>
          </w:p>
        </w:tc>
        <w:tc>
          <w:p>
            <w:r>
              <w:rPr>
                <w:rFonts w:ascii="Time New Roman"/>
                <w:sz w:val="22"/>
              </w:rPr>
              <w:t>AAJPB5194M</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27-Oct-1953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AC</w:t>
            </w:r>
          </w:p>
        </w:tc>
        <w:tc>
          <w:p>
            <w:r>
              <w:rPr>
                <w:rFonts w:ascii="Time New Roman"/>
                <w:sz w:val="22"/>
              </w:rPr>
              <w:t/>
            </w:r>
          </w:p>
        </w:tc>
      </w:tr>
      <w:tr>
        <w:tc>
          <w:p>
            <w:r>
              <w:rPr>
                <w:rFonts w:ascii="Time New Roman"/>
                <w:sz w:val="22"/>
              </w:rPr>
              <w:t>Mr.</w:t>
            </w:r>
          </w:p>
        </w:tc>
        <w:tc>
          <w:p>
            <w:r>
              <w:rPr>
                <w:rFonts w:ascii="Time New Roman"/>
                <w:sz w:val="22"/>
              </w:rPr>
              <w:t>Hazari Lal</w:t>
            </w:r>
          </w:p>
        </w:tc>
        <w:tc>
          <w:p>
            <w:r>
              <w:rPr>
                <w:rFonts w:ascii="Time New Roman"/>
                <w:sz w:val="22"/>
              </w:rPr>
              <w:t>06696100</w:t>
            </w:r>
          </w:p>
        </w:tc>
        <w:tc>
          <w:p>
            <w:r>
              <w:rPr>
                <w:rFonts w:ascii="Time New Roman"/>
                <w:sz w:val="22"/>
              </w:rPr>
              <w:t>AAUPL4774C</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11-Sep-1950</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RMC,NRC</w:t>
            </w:r>
          </w:p>
        </w:tc>
        <w:tc>
          <w:p>
            <w:r>
              <w:rPr>
                <w:rFonts w:ascii="Time New Roman"/>
                <w:sz w:val="22"/>
              </w:rPr>
              <w:t/>
            </w:r>
          </w:p>
        </w:tc>
      </w:tr>
    </w:tbl>
    <w:p w:rsidR="004510D5" w:rsidRDefault="004510D5" w:rsidP="00F614F9">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Pursuant to an application filed by Bank of India before the Honble National Company Law Tribunal, Mumbai Bench (NCLT) in terms of Section 7 of IBC, the NCLT had admitted the application and ordered the commencement of CIRP of the Company.During the year, Mr. Lalit Mohan Mehta, Mr Raj Kumar Aggarwal ,Ms Sandhya Baliga and Mr Hazari Lal have resigned. The aforementioned resignations were put up to the CoC. CoC expressed a view that the resignations cannot be accepted.</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r w:rsidR="006902EE" w:rsidTr="00F5491A">
        <w:tc>
          <w:tcPr>
            <w:tcW w:w="2977" w:type="dxa"/>
          </w:tcPr>
          <w:p w:rsidR="006902EE" w:rsidRPr="00FF357C" w:rsidRDefault="006902EE" w:rsidP="006902EE">
            <w:pPr>
              <w:pStyle w:val="BodyText"/>
              <w:tabs>
                <w:tab w:val="left" w:pos="601"/>
              </w:tabs>
              <w:kinsoku w:val="0"/>
              <w:overflowPunct w:val="0"/>
              <w:ind w:left="0" w:firstLine="0"/>
            </w:pPr>
            <w:r w:rsidRPr="00C304DD">
              <w:t>Whether Chairperson is related to MD or CEO</w:t>
            </w:r>
          </w:p>
        </w:tc>
        <w:tc>
          <w:tcPr>
            <w:tcW w:w="7371" w:type="dxa"/>
          </w:tcPr>
          <w:p w:rsidR="006902EE" w:rsidRDefault="006902EE" w:rsidP="006902EE">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pPr>
    </w:p>
    <w:p w:rsidR="00F614F9" w:rsidRDefault="00F614F9" w:rsidP="00F614F9">
      <w:pPr>
        <w:pStyle w:val="BodyText"/>
        <w:tabs>
          <w:tab w:val="left" w:pos="601"/>
        </w:tabs>
        <w:kinsoku w:val="0"/>
        <w:overflowPunct w:val="0"/>
      </w:pPr>
    </w:p>
    <w:p w:rsidR="00F614F9" w:rsidRDefault="00F614F9" w:rsidP="00F614F9">
      <w:pPr>
        <w:pStyle w:val="BodyText"/>
        <w:tabs>
          <w:tab w:val="left" w:pos="601"/>
        </w:tabs>
        <w:kinsoku w:val="0"/>
        <w:overflowPunct w:val="0"/>
      </w:pPr>
    </w:p>
    <w:p w:rsidR="00F614F9" w:rsidRDefault="00F614F9" w:rsidP="00F614F9">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542C27">
        <w:rPr>
          <w:b/>
          <w:bCs/>
        </w:rPr>
        <w:t>Committees</w:t>
      </w:r>
    </w:p>
    <w:p w:rsidR="00F614F9" w:rsidRDefault="00F614F9" w:rsidP="00F614F9">
      <w:pPr>
        <w:pStyle w:val="BodyText"/>
        <w:tabs>
          <w:tab w:val="left" w:pos="601"/>
        </w:tabs>
        <w:kinsoku w:val="0"/>
        <w:overflowPunct w:val="0"/>
        <w:rPr>
          <w:b/>
          <w:bCs/>
        </w:rPr>
      </w:pPr>
    </w:p>
    <w:p w:rsidR="00F614F9" w:rsidRDefault="00F614F9" w:rsidP="00F614F9">
      <w:pPr>
        <w:pStyle w:val="BodyText"/>
        <w:numPr>
          <w:ilvl w:val="0"/>
          <w:numId w:val="9"/>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Sandhya Baliga</w:t>
            </w:r>
          </w:p>
        </w:tc>
        <w:tc>
          <w:p>
            <w:r>
              <w:rPr>
                <w:rFonts w:ascii="Time New Roman"/>
                <w:sz w:val="22"/>
              </w:rPr>
              <w:t>ID</w:t>
            </w:r>
          </w:p>
        </w:tc>
        <w:tc>
          <w:p>
            <w:r>
              <w:rPr>
                <w:rFonts w:ascii="Time New Roman"/>
                <w:sz w:val="22"/>
              </w:rPr>
              <w:t>Chairperson</w:t>
            </w:r>
          </w:p>
        </w:tc>
        <w:tc>
          <w:p>
            <w:r>
              <w:rPr>
                <w:rFonts w:ascii="Time New Roman"/>
                <w:sz w:val="22"/>
              </w:rPr>
              <w:t>14-Nov-2014</w:t>
            </w:r>
          </w:p>
        </w:tc>
        <w:tc>
          <w:p>
            <w:r>
              <w:rPr>
                <w:rFonts w:ascii="Time New Roman"/>
                <w:sz w:val="22"/>
              </w:rPr>
              <w:t/>
            </w:r>
          </w:p>
        </w:tc>
      </w:tr>
      <w:tr>
        <w:tc>
          <w:p>
            <w:r>
              <w:rPr>
                <w:rFonts w:ascii="Time New Roman"/>
                <w:sz w:val="22"/>
              </w:rPr>
              <w:t>2</w:t>
            </w:r>
          </w:p>
        </w:tc>
        <w:tc>
          <w:p>
            <w:r>
              <w:rPr>
                <w:rFonts w:ascii="Time New Roman"/>
                <w:sz w:val="22"/>
              </w:rPr>
              <w:t>Lalit Mohan Mehta</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Sarang Wadhawan</w:t>
            </w:r>
          </w:p>
        </w:tc>
        <w:tc>
          <w:p>
            <w:r>
              <w:rPr>
                <w:rFonts w:ascii="Time New Roman"/>
                <w:sz w:val="22"/>
              </w:rPr>
              <w:t>ED</w:t>
            </w:r>
          </w:p>
        </w:tc>
        <w:tc>
          <w:p>
            <w:r>
              <w:rPr>
                <w:rFonts w:ascii="Time New Roman"/>
                <w:sz w:val="22"/>
              </w:rPr>
              <w:t>Member</w:t>
            </w:r>
          </w:p>
        </w:tc>
        <w:tc>
          <w:p>
            <w:r>
              <w:rPr>
                <w:rFonts w:ascii="Time New Roman"/>
                <w:sz w:val="22"/>
              </w:rPr>
              <w:t>01-Apr-2016</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14-Feb-2019</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ind w:firstLine="0"/>
        <w:rPr>
          <w:b/>
          <w:bCs/>
        </w:rPr>
      </w:pPr>
    </w:p>
    <w:p w:rsidR="00F614F9" w:rsidRDefault="00F614F9" w:rsidP="00F614F9">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Sarang Wadhawan</w:t>
            </w:r>
          </w:p>
        </w:tc>
        <w:tc>
          <w:p>
            <w:r>
              <w:rPr>
                <w:rFonts w:ascii="Time New Roman"/>
                <w:sz w:val="22"/>
              </w:rPr>
              <w:t>ED</w:t>
            </w:r>
          </w:p>
        </w:tc>
        <w:tc>
          <w:p>
            <w:r>
              <w:rPr>
                <w:rFonts w:ascii="Time New Roman"/>
                <w:sz w:val="22"/>
              </w:rPr>
              <w:t>Chairperson</w:t>
            </w:r>
          </w:p>
        </w:tc>
        <w:tc>
          <w:p>
            <w:r>
              <w:rPr>
                <w:rFonts w:ascii="Time New Roman"/>
                <w:sz w:val="22"/>
              </w:rPr>
              <w:t>01-Apr-2016</w:t>
            </w:r>
          </w:p>
        </w:tc>
        <w:tc>
          <w:p>
            <w:r>
              <w:rPr>
                <w:rFonts w:ascii="Time New Roman"/>
                <w:sz w:val="22"/>
              </w:rPr>
              <w:t/>
            </w:r>
          </w:p>
        </w:tc>
      </w:tr>
      <w:tr>
        <w:tc>
          <w:p>
            <w:r>
              <w:rPr>
                <w:rFonts w:ascii="Time New Roman"/>
                <w:sz w:val="22"/>
              </w:rPr>
              <w:t>2</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ind w:firstLine="0"/>
        <w:rPr>
          <w:b/>
          <w:bCs/>
        </w:rPr>
      </w:pPr>
    </w:p>
    <w:p w:rsidR="00F614F9" w:rsidRDefault="00F614F9" w:rsidP="00F614F9">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ind w:left="0" w:firstLine="0"/>
      </w:pPr>
    </w:p>
    <w:p w:rsidR="00F614F9" w:rsidRPr="00F75DE3" w:rsidRDefault="00F614F9" w:rsidP="00F614F9">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F614F9" w:rsidRDefault="00F614F9"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6902EE" w:rsidRPr="00AC5BBA" w:rsidTr="00F5491A">
        <w:tc>
          <w:tcPr>
            <w:tcW w:w="1988" w:type="dxa"/>
          </w:tcPr>
          <w:p w:rsidR="006902EE" w:rsidRPr="00AC5BBA" w:rsidRDefault="006902EE" w:rsidP="00F5491A">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6902EE" w:rsidRPr="00AC5BBA" w:rsidRDefault="006902EE" w:rsidP="00F5491A">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6902EE" w:rsidRPr="00AC5BBA" w:rsidRDefault="006902EE" w:rsidP="00F5491A">
            <w:pPr>
              <w:pStyle w:val="BodyText"/>
              <w:tabs>
                <w:tab w:val="left" w:pos="601"/>
              </w:tabs>
              <w:kinsoku w:val="0"/>
              <w:overflowPunct w:val="0"/>
              <w:ind w:left="0" w:firstLine="0"/>
              <w:rPr>
                <w:b/>
              </w:rPr>
            </w:pPr>
            <w:r>
              <w:rPr>
                <w:b/>
              </w:rPr>
              <w:t>Whether requirement of Quorum met</w:t>
            </w:r>
          </w:p>
        </w:tc>
        <w:tc>
          <w:tcPr>
            <w:tcW w:w="1881" w:type="dxa"/>
          </w:tcPr>
          <w:p w:rsidR="006902EE" w:rsidRPr="00AC5BBA" w:rsidRDefault="006902EE" w:rsidP="00F5491A">
            <w:pPr>
              <w:pStyle w:val="BodyText"/>
              <w:tabs>
                <w:tab w:val="left" w:pos="601"/>
              </w:tabs>
              <w:kinsoku w:val="0"/>
              <w:overflowPunct w:val="0"/>
              <w:ind w:left="0" w:firstLine="0"/>
              <w:rPr>
                <w:b/>
              </w:rPr>
            </w:pPr>
            <w:r w:rsidRPr="00AF4C1F">
              <w:rPr>
                <w:b/>
              </w:rPr>
              <w:t>Number of Directors present</w:t>
            </w:r>
          </w:p>
        </w:tc>
        <w:tc>
          <w:tcPr>
            <w:tcW w:w="2619" w:type="dxa"/>
          </w:tcPr>
          <w:p w:rsidR="006902EE" w:rsidRPr="00AC5BBA" w:rsidRDefault="006902EE" w:rsidP="00F5491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6902EE" w:rsidRDefault="006902EE"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The Company has been admitted under IBC, hence the Board is suspended and thus no Board Meeting was held during the quarter.The Company has been admitted under IBC, hence the Board is suspended and thus no Board Meeting was held during the quarter.</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AC5BBA">
              <w:t>Maximum gap between any two consecutive (in number of days)</w:t>
            </w:r>
          </w:p>
        </w:tc>
        <w:tc>
          <w:tcPr>
            <w:tcW w:w="7371" w:type="dxa"/>
          </w:tcPr>
          <w:p w:rsidR="00F614F9" w:rsidRDefault="00F614F9" w:rsidP="00F5491A">
            <w:pPr>
              <w:pStyle w:val="BodyText"/>
              <w:tabs>
                <w:tab w:val="left" w:pos="601"/>
              </w:tabs>
              <w:kinsoku w:val="0"/>
              <w:overflowPunct w:val="0"/>
              <w:ind w:left="0" w:firstLine="0"/>
            </w:pPr>
            <w:proofErr w:type="spellStart"/>
            <w:r>
              <w:t>0</w:t>
            </w:r>
            <w:proofErr w:type="spellEnd"/>
          </w:p>
        </w:tc>
      </w:tr>
    </w:tbl>
    <w:p w:rsidR="00F614F9" w:rsidRDefault="00F614F9" w:rsidP="00F614F9">
      <w:pPr>
        <w:pStyle w:val="BodyText"/>
        <w:tabs>
          <w:tab w:val="left" w:pos="601"/>
        </w:tabs>
        <w:kinsoku w:val="0"/>
        <w:overflowPunct w:val="0"/>
        <w:ind w:left="822" w:firstLine="0"/>
      </w:pPr>
    </w:p>
    <w:p w:rsidR="00F614F9" w:rsidRPr="00AC5BBA" w:rsidRDefault="00F614F9" w:rsidP="00F614F9">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F614F9" w:rsidRPr="00AC5BBA" w:rsidRDefault="00F614F9" w:rsidP="00F614F9">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6902EE" w:rsidTr="00F5491A">
        <w:tc>
          <w:tcPr>
            <w:tcW w:w="1985" w:type="dxa"/>
          </w:tcPr>
          <w:p w:rsidR="006902EE" w:rsidRPr="00AC5BBA" w:rsidRDefault="006902EE" w:rsidP="00F5491A">
            <w:pPr>
              <w:pStyle w:val="BodyText"/>
              <w:tabs>
                <w:tab w:val="left" w:pos="601"/>
              </w:tabs>
              <w:kinsoku w:val="0"/>
              <w:overflowPunct w:val="0"/>
              <w:ind w:left="0" w:firstLine="0"/>
              <w:rPr>
                <w:b/>
              </w:rPr>
            </w:pPr>
            <w:r w:rsidRPr="00AC5BBA">
              <w:rPr>
                <w:b/>
              </w:rPr>
              <w:t>Name of the Committee</w:t>
            </w:r>
          </w:p>
        </w:tc>
        <w:tc>
          <w:tcPr>
            <w:tcW w:w="1843" w:type="dxa"/>
          </w:tcPr>
          <w:p w:rsidR="006902EE" w:rsidRPr="00AC5BBA" w:rsidRDefault="006902EE" w:rsidP="00F5491A">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6902EE" w:rsidRPr="00AC5BBA" w:rsidRDefault="006902EE" w:rsidP="00F5491A">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6902EE" w:rsidRPr="00AC5BBA" w:rsidRDefault="006902EE" w:rsidP="00F5491A">
            <w:pPr>
              <w:pStyle w:val="BodyText"/>
              <w:tabs>
                <w:tab w:val="left" w:pos="601"/>
              </w:tabs>
              <w:kinsoku w:val="0"/>
              <w:overflowPunct w:val="0"/>
              <w:ind w:left="0" w:firstLine="0"/>
              <w:rPr>
                <w:b/>
              </w:rPr>
            </w:pPr>
            <w:r w:rsidRPr="00AC5BBA">
              <w:rPr>
                <w:b/>
              </w:rPr>
              <w:t>Whether requirement of Quorum met (Yes/No)</w:t>
            </w:r>
          </w:p>
        </w:tc>
        <w:tc>
          <w:tcPr>
            <w:tcW w:w="1276" w:type="dxa"/>
          </w:tcPr>
          <w:p w:rsidR="006902EE" w:rsidRPr="00AC5BBA" w:rsidRDefault="006902EE" w:rsidP="00F5491A">
            <w:pPr>
              <w:pStyle w:val="BodyText"/>
              <w:tabs>
                <w:tab w:val="left" w:pos="601"/>
              </w:tabs>
              <w:kinsoku w:val="0"/>
              <w:overflowPunct w:val="0"/>
              <w:ind w:left="0" w:firstLine="0"/>
              <w:rPr>
                <w:b/>
              </w:rPr>
            </w:pPr>
            <w:r w:rsidRPr="00AF4C1F">
              <w:rPr>
                <w:b/>
              </w:rPr>
              <w:t>Number of Directors present</w:t>
            </w:r>
          </w:p>
        </w:tc>
        <w:tc>
          <w:tcPr>
            <w:tcW w:w="1842" w:type="dxa"/>
          </w:tcPr>
          <w:p w:rsidR="006902EE" w:rsidRPr="00AC5BBA" w:rsidRDefault="006902EE" w:rsidP="00F5491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F614F9" w:rsidRDefault="00F614F9"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AC5BBA">
              <w:lastRenderedPageBreak/>
              <w:t>Maximum gap between any two consecutive (in number of days) [Only for Audit Committee]</w:t>
            </w:r>
          </w:p>
        </w:tc>
        <w:tc>
          <w:tcPr>
            <w:tcW w:w="7371" w:type="dxa"/>
          </w:tcPr>
          <w:p w:rsidR="00F614F9" w:rsidRDefault="00F614F9" w:rsidP="00F5491A">
            <w:pPr>
              <w:pStyle w:val="BodyText"/>
              <w:tabs>
                <w:tab w:val="left" w:pos="601"/>
              </w:tabs>
              <w:kinsoku w:val="0"/>
              <w:overflowPunct w:val="0"/>
              <w:ind w:left="0" w:firstLine="0"/>
            </w:pPr>
            <w:proofErr w:type="spellStart"/>
            <w:r>
              <w:t>0</w:t>
            </w:r>
            <w:proofErr w:type="spellEnd"/>
          </w:p>
        </w:tc>
      </w:tr>
    </w:tbl>
    <w:p w:rsidR="00F614F9" w:rsidRDefault="00F614F9" w:rsidP="00F614F9">
      <w:pPr>
        <w:pStyle w:val="BodyText"/>
        <w:tabs>
          <w:tab w:val="left" w:pos="601"/>
        </w:tabs>
        <w:kinsoku w:val="0"/>
        <w:overflowPunct w:val="0"/>
        <w:ind w:left="822" w:firstLine="0"/>
      </w:pPr>
    </w:p>
    <w:p w:rsidR="00F614F9" w:rsidRDefault="00F614F9" w:rsidP="00F614F9">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0314" w:type="dxa"/>
        <w:tblLook w:val="04A0" w:firstRow="1" w:lastRow="0" w:firstColumn="1" w:lastColumn="0" w:noHBand="0" w:noVBand="1"/>
      </w:tblPr>
      <w:tblGrid>
        <w:gridCol w:w="5349"/>
        <w:gridCol w:w="1989"/>
        <w:gridCol w:w="2976"/>
      </w:tblGrid>
      <w:tr w:rsidR="00F614F9" w:rsidTr="00F5491A">
        <w:tc>
          <w:tcPr>
            <w:tcW w:w="5349" w:type="dxa"/>
          </w:tcPr>
          <w:p w:rsidR="00F614F9" w:rsidRDefault="00F614F9" w:rsidP="00F5491A">
            <w:pPr>
              <w:jc w:val="center"/>
            </w:pPr>
            <w:r>
              <w:rPr>
                <w:rFonts w:ascii="Arial" w:hAnsi="Arial" w:cs="Arial"/>
                <w:b/>
                <w:bCs/>
                <w:i/>
                <w:iCs/>
                <w:spacing w:val="-1"/>
                <w:sz w:val="20"/>
                <w:szCs w:val="20"/>
              </w:rPr>
              <w:t>Subject</w:t>
            </w:r>
          </w:p>
        </w:tc>
        <w:tc>
          <w:tcPr>
            <w:tcW w:w="1989" w:type="dxa"/>
          </w:tcPr>
          <w:p w:rsidR="00F614F9" w:rsidRDefault="00F614F9" w:rsidP="00F5491A">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F614F9" w:rsidRDefault="00F614F9" w:rsidP="00F5491A">
            <w:pPr>
              <w:jc w:val="center"/>
              <w:rPr>
                <w:rFonts w:ascii="Arial" w:hAnsi="Arial" w:cs="Arial"/>
                <w:b/>
                <w:bCs/>
                <w:i/>
                <w:iCs/>
                <w:sz w:val="20"/>
                <w:szCs w:val="20"/>
              </w:rPr>
            </w:pPr>
            <w:r>
              <w:rPr>
                <w:rFonts w:ascii="Arial" w:hAnsi="Arial" w:cs="Arial"/>
                <w:b/>
                <w:bCs/>
                <w:i/>
                <w:iCs/>
                <w:sz w:val="20"/>
                <w:szCs w:val="20"/>
              </w:rPr>
              <w:t>Remark</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F614F9" w:rsidRDefault="00F614F9" w:rsidP="00F5491A">
            <w:r>
              <w:t>Not Applicable</w:t>
            </w:r>
          </w:p>
        </w:tc>
        <w:tc>
          <w:tcPr>
            <w:tcW w:w="2976" w:type="dxa"/>
          </w:tcPr>
          <w:p w:rsidR="00F614F9" w:rsidRDefault="00A2497E" w:rsidP="00F5491A">
            <w:r>
              <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F614F9" w:rsidRDefault="00F614F9" w:rsidP="00F5491A">
            <w:r>
              <w:t>Not Applicable</w:t>
            </w:r>
          </w:p>
        </w:tc>
        <w:tc>
          <w:tcPr>
            <w:tcW w:w="2976" w:type="dxa"/>
          </w:tcPr>
          <w:p w:rsidR="00F614F9" w:rsidRDefault="00A2497E" w:rsidP="00F5491A">
            <w:r>
              <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F614F9" w:rsidRDefault="00F614F9" w:rsidP="00F5491A">
            <w:r>
              <w:t>Not Applicable</w:t>
            </w:r>
          </w:p>
        </w:tc>
        <w:tc>
          <w:tcPr>
            <w:tcW w:w="2976" w:type="dxa"/>
          </w:tcPr>
          <w:p w:rsidR="00F614F9" w:rsidRDefault="00A2497E" w:rsidP="00F5491A">
            <w:r>
              <w:t/>
            </w:r>
          </w:p>
        </w:tc>
      </w:tr>
    </w:tbl>
    <w:p w:rsidR="00F614F9" w:rsidRDefault="00F614F9" w:rsidP="00F614F9">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F614F9" w:rsidTr="00F5491A">
        <w:tc>
          <w:tcPr>
            <w:tcW w:w="2802" w:type="dxa"/>
          </w:tcPr>
          <w:p w:rsidR="00F614F9" w:rsidRDefault="00F614F9" w:rsidP="00F5491A">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F614F9" w:rsidRDefault="00F614F9" w:rsidP="00F5491A">
            <w:pPr>
              <w:rPr>
                <w:rFonts w:ascii="Arial" w:hAnsi="Arial" w:cs="Arial"/>
                <w:b/>
                <w:bCs/>
                <w:spacing w:val="-1"/>
                <w:w w:val="95"/>
                <w:sz w:val="20"/>
                <w:szCs w:val="20"/>
              </w:rPr>
            </w:pPr>
            <w:proofErr w:type="spellStart"/>
            <w:r>
              <w:rPr>
                <w:rFonts w:ascii="Arial" w:hAnsi="Arial" w:cs="Arial"/>
                <w:b/>
                <w:bCs/>
                <w:spacing w:val="-1"/>
                <w:w w:val="95"/>
                <w:sz w:val="20"/>
                <w:szCs w:val="20"/>
              </w:rPr>
              <w:t/>
            </w:r>
            <w:proofErr w:type="spellEnd"/>
          </w:p>
        </w:tc>
      </w:tr>
    </w:tbl>
    <w:p w:rsidR="00F614F9" w:rsidRDefault="00F614F9" w:rsidP="00F614F9">
      <w:pPr>
        <w:rPr>
          <w:rFonts w:ascii="Arial" w:hAnsi="Arial" w:cs="Arial"/>
          <w:b/>
          <w:bCs/>
          <w:spacing w:val="-1"/>
          <w:w w:val="95"/>
          <w:sz w:val="20"/>
          <w:szCs w:val="20"/>
        </w:rPr>
      </w:pPr>
    </w:p>
    <w:p w:rsidR="00F614F9" w:rsidRDefault="00F614F9" w:rsidP="00F614F9">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F614F9"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F614F9"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F614F9" w:rsidRPr="005858D0"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F614F9" w:rsidRPr="005858D0"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No</w:t>
      </w:r>
      <w:r w:rsidRPr="00EC4E12">
        <w:rPr>
          <w:rFonts w:ascii="Arial" w:hAnsi="Arial" w:cs="Arial"/>
          <w:b/>
          <w:sz w:val="20"/>
          <w:szCs w:val="20"/>
        </w:rPr>
        <w:t xml:space="preserve"> </w:t>
      </w:r>
    </w:p>
    <w:p w:rsidR="00F614F9" w:rsidRPr="00187741" w:rsidRDefault="00F614F9" w:rsidP="00F614F9">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No</w:t>
      </w:r>
    </w:p>
    <w:p w:rsidR="00F614F9" w:rsidRPr="00187741" w:rsidRDefault="00F614F9" w:rsidP="00F614F9">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910"/>
      </w:tblGrid>
      <w:tr w:rsidR="00F614F9" w:rsidTr="00F5491A">
        <w:tc>
          <w:tcPr>
            <w:tcW w:w="8910" w:type="dxa"/>
          </w:tcPr>
          <w:p w:rsidR="00F614F9" w:rsidRPr="00187741" w:rsidRDefault="008D7137" w:rsidP="00F5491A">
            <w:pPr>
              <w:rPr>
                <w:rFonts w:ascii="Arial" w:hAnsi="Arial" w:cs="Arial"/>
                <w:b/>
                <w:sz w:val="20"/>
                <w:szCs w:val="20"/>
              </w:rPr>
            </w:pPr>
            <w:r w:rsidRPr="008D7137">
              <w:rPr>
                <w:rFonts w:ascii="Arial" w:hAnsi="Arial" w:cs="Arial"/>
                <w:b/>
                <w:sz w:val="20"/>
                <w:szCs w:val="20"/>
              </w:rPr>
              <w:t>%</w:t>
            </w:r>
            <w:proofErr w:type="spellStart"/>
            <w:r w:rsidRPr="008D7137">
              <w:rPr>
                <w:rFonts w:ascii="Arial" w:hAnsi="Arial" w:cs="Arial"/>
                <w:b/>
                <w:sz w:val="20"/>
                <w:szCs w:val="20"/>
              </w:rPr>
              <w:t>affirmComments</w:t>
            </w:r>
            <w:proofErr w:type="spellEnd"/>
            <w:r w:rsidRPr="008D7137">
              <w:rPr>
                <w:rFonts w:ascii="Arial" w:hAnsi="Arial" w:cs="Arial"/>
                <w:b/>
                <w:sz w:val="20"/>
                <w:szCs w:val="20"/>
              </w:rPr>
              <w:t>%</w:t>
            </w:r>
          </w:p>
        </w:tc>
      </w:tr>
    </w:tbl>
    <w:p w:rsidR="00F614F9" w:rsidRDefault="00F614F9" w:rsidP="00F614F9">
      <w:pPr>
        <w:pStyle w:val="TableParagraph"/>
        <w:kinsoku w:val="0"/>
        <w:overflowPunct w:val="0"/>
        <w:rPr>
          <w:rFonts w:ascii="Arial" w:hAnsi="Arial" w:cs="Arial"/>
          <w:sz w:val="20"/>
          <w:szCs w:val="20"/>
        </w:rPr>
      </w:pPr>
    </w:p>
    <w:p w:rsidR="00F614F9" w:rsidRDefault="00F614F9" w:rsidP="00F614F9">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F614F9" w:rsidRDefault="00F614F9" w:rsidP="00F614F9">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98037E" w:rsidRPr="0098037E">
        <w:rPr>
          <w:rFonts w:ascii="Arial" w:hAnsi="Arial" w:cs="Arial"/>
          <w:b/>
          <w:bCs/>
          <w:sz w:val="20"/>
          <w:szCs w:val="20"/>
        </w:rPr>
        <w:t>%</w:t>
      </w:r>
      <w:proofErr w:type="spellStart"/>
      <w:r w:rsidR="0098037E" w:rsidRPr="0098037E">
        <w:rPr>
          <w:rFonts w:ascii="Arial" w:hAnsi="Arial" w:cs="Arial"/>
          <w:b/>
          <w:bCs/>
          <w:sz w:val="20"/>
          <w:szCs w:val="20"/>
        </w:rPr>
        <w:t>affirmName</w:t>
      </w:r>
      <w:proofErr w:type="spellEnd"/>
      <w:r w:rsidR="0098037E" w:rsidRPr="0098037E">
        <w:rPr>
          <w:rFonts w:ascii="Arial" w:hAnsi="Arial" w:cs="Arial"/>
          <w:b/>
          <w:bCs/>
          <w:sz w:val="20"/>
          <w:szCs w:val="20"/>
        </w:rPr>
        <w:t>%</w:t>
      </w:r>
    </w:p>
    <w:p w:rsidR="00F614F9" w:rsidRDefault="00F614F9" w:rsidP="00F614F9">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12568C" w:rsidRPr="0012568C">
        <w:rPr>
          <w:rFonts w:ascii="Arial" w:hAnsi="Arial" w:cs="Arial"/>
          <w:b/>
          <w:bCs/>
          <w:sz w:val="20"/>
          <w:szCs w:val="20"/>
        </w:rPr>
        <w:t>%</w:t>
      </w:r>
      <w:proofErr w:type="spellStart"/>
      <w:r w:rsidR="0012568C" w:rsidRPr="0012568C">
        <w:rPr>
          <w:rFonts w:ascii="Arial" w:hAnsi="Arial" w:cs="Arial"/>
          <w:b/>
          <w:bCs/>
          <w:sz w:val="20"/>
          <w:szCs w:val="20"/>
        </w:rPr>
        <w:t>affirmDesignation</w:t>
      </w:r>
      <w:proofErr w:type="spellEnd"/>
      <w:r w:rsidR="0012568C" w:rsidRPr="0012568C">
        <w:rPr>
          <w:rFonts w:ascii="Arial" w:hAnsi="Arial" w:cs="Arial"/>
          <w:b/>
          <w:bCs/>
          <w:sz w:val="20"/>
          <w:szCs w:val="20"/>
        </w:rPr>
        <w:t>%</w:t>
      </w:r>
    </w:p>
    <w:p w:rsidR="00F614F9" w:rsidRDefault="00F614F9" w:rsidP="00F614F9"/>
    <w:p w:rsidR="00094124" w:rsidRDefault="00094124" w:rsidP="00094124"/>
    <w:p w:rsidR="00182B90" w:rsidRDefault="00182B90" w:rsidP="00094124"/>
    <w:p w:rsidR="00604B5A" w:rsidRDefault="00604B5A" w:rsidP="00B16C65">
      <w:pPr>
        <w:pStyle w:val="Heading2"/>
        <w:kinsoku w:val="0"/>
        <w:overflowPunct w:val="0"/>
        <w:ind w:right="103"/>
        <w:jc w:val="center"/>
        <w:rPr>
          <w:u w:val="none"/>
        </w:rPr>
      </w:pPr>
      <w:r>
        <w:rPr>
          <w:u w:val="none"/>
        </w:rPr>
        <w:br w:type="page"/>
      </w:r>
    </w:p>
    <w:p w:rsidR="002D42A7" w:rsidRDefault="002D42A7" w:rsidP="00B16C65">
      <w:pPr>
        <w:pStyle w:val="Heading2"/>
        <w:kinsoku w:val="0"/>
        <w:overflowPunct w:val="0"/>
        <w:ind w:right="103"/>
        <w:jc w:val="center"/>
        <w:rPr>
          <w:b w:val="0"/>
          <w:bCs w:val="0"/>
          <w:u w:val="none"/>
        </w:rPr>
      </w:pPr>
      <w:r>
        <w:rPr>
          <w:u w:val="none"/>
        </w:rPr>
        <w:lastRenderedPageBreak/>
        <w:t>ANNEXURE</w:t>
      </w:r>
      <w:r>
        <w:rPr>
          <w:spacing w:val="-14"/>
          <w:u w:val="none"/>
        </w:rPr>
        <w:t xml:space="preserve"> </w:t>
      </w:r>
      <w:r>
        <w:rPr>
          <w:u w:val="none"/>
        </w:rPr>
        <w:t>II</w:t>
      </w:r>
    </w:p>
    <w:p w:rsidR="002D42A7" w:rsidRDefault="002D42A7" w:rsidP="002D42A7">
      <w:pPr>
        <w:pStyle w:val="BodyText"/>
        <w:kinsoku w:val="0"/>
        <w:overflowPunct w:val="0"/>
        <w:spacing w:before="1"/>
        <w:ind w:left="0" w:firstLine="0"/>
        <w:rPr>
          <w:b/>
          <w:bCs/>
        </w:rPr>
      </w:pPr>
    </w:p>
    <w:p w:rsidR="002D42A7" w:rsidRDefault="002D42A7" w:rsidP="002D42A7">
      <w:pPr>
        <w:pStyle w:val="BodyText"/>
        <w:kinsoku w:val="0"/>
        <w:overflowPunct w:val="0"/>
        <w:ind w:left="220" w:right="393" w:firstLine="0"/>
      </w:pPr>
      <w:r>
        <w:rPr>
          <w:b/>
          <w:bCs/>
          <w:spacing w:val="-1"/>
          <w:u w:val="thick"/>
        </w:rPr>
        <w:t>Format</w:t>
      </w:r>
      <w:r>
        <w:rPr>
          <w:b/>
          <w:bCs/>
          <w:spacing w:val="-6"/>
          <w:u w:val="thick"/>
        </w:rPr>
        <w:t xml:space="preserve"> </w:t>
      </w:r>
      <w:r>
        <w:rPr>
          <w:b/>
          <w:bCs/>
          <w:u w:val="thick"/>
        </w:rPr>
        <w:t>to</w:t>
      </w:r>
      <w:r>
        <w:rPr>
          <w:b/>
          <w:bCs/>
          <w:spacing w:val="-5"/>
          <w:u w:val="thick"/>
        </w:rPr>
        <w:t xml:space="preserve"> </w:t>
      </w:r>
      <w:r>
        <w:rPr>
          <w:b/>
          <w:bCs/>
          <w:u w:val="thick"/>
        </w:rPr>
        <w:t>be</w:t>
      </w:r>
      <w:r>
        <w:rPr>
          <w:b/>
          <w:bCs/>
          <w:spacing w:val="-5"/>
          <w:u w:val="thick"/>
        </w:rPr>
        <w:t xml:space="preserve"> </w:t>
      </w:r>
      <w:r>
        <w:rPr>
          <w:b/>
          <w:bCs/>
          <w:u w:val="thick"/>
        </w:rPr>
        <w:t>submitted</w:t>
      </w:r>
      <w:r>
        <w:rPr>
          <w:b/>
          <w:bCs/>
          <w:spacing w:val="-5"/>
          <w:u w:val="thick"/>
        </w:rPr>
        <w:t xml:space="preserve"> </w:t>
      </w:r>
      <w:r>
        <w:rPr>
          <w:b/>
          <w:bCs/>
          <w:spacing w:val="1"/>
          <w:u w:val="thick"/>
        </w:rPr>
        <w:t>by</w:t>
      </w:r>
      <w:r>
        <w:rPr>
          <w:b/>
          <w:bCs/>
          <w:spacing w:val="-5"/>
          <w:u w:val="thick"/>
        </w:rPr>
        <w:t xml:space="preserve"> </w:t>
      </w:r>
      <w:r>
        <w:rPr>
          <w:b/>
          <w:bCs/>
          <w:spacing w:val="-1"/>
          <w:u w:val="thick"/>
        </w:rPr>
        <w:t>listed</w:t>
      </w:r>
      <w:r>
        <w:rPr>
          <w:b/>
          <w:bCs/>
          <w:spacing w:val="-3"/>
          <w:u w:val="thick"/>
        </w:rPr>
        <w:t xml:space="preserve"> </w:t>
      </w:r>
      <w:r>
        <w:rPr>
          <w:b/>
          <w:bCs/>
          <w:u w:val="thick"/>
        </w:rPr>
        <w:t>entity</w:t>
      </w:r>
      <w:r>
        <w:rPr>
          <w:b/>
          <w:bCs/>
          <w:spacing w:val="-5"/>
          <w:u w:val="thick"/>
        </w:rPr>
        <w:t xml:space="preserve"> </w:t>
      </w:r>
      <w:r>
        <w:rPr>
          <w:b/>
          <w:bCs/>
          <w:u w:val="thick"/>
        </w:rPr>
        <w:t>at</w:t>
      </w:r>
      <w:r>
        <w:rPr>
          <w:b/>
          <w:bCs/>
          <w:spacing w:val="-5"/>
          <w:u w:val="thick"/>
        </w:rPr>
        <w:t xml:space="preserve"> </w:t>
      </w:r>
      <w:r>
        <w:rPr>
          <w:b/>
          <w:bCs/>
          <w:u w:val="thick"/>
        </w:rPr>
        <w:t>the</w:t>
      </w:r>
      <w:r>
        <w:rPr>
          <w:b/>
          <w:bCs/>
          <w:spacing w:val="-4"/>
          <w:u w:val="thick"/>
        </w:rPr>
        <w:t xml:space="preserve"> </w:t>
      </w:r>
      <w:r>
        <w:rPr>
          <w:b/>
          <w:bCs/>
          <w:u w:val="thick"/>
        </w:rPr>
        <w:t>end</w:t>
      </w:r>
      <w:r>
        <w:rPr>
          <w:b/>
          <w:bCs/>
          <w:spacing w:val="-5"/>
          <w:u w:val="thick"/>
        </w:rPr>
        <w:t xml:space="preserve"> </w:t>
      </w:r>
      <w:r>
        <w:rPr>
          <w:b/>
          <w:bCs/>
          <w:u w:val="thick"/>
        </w:rPr>
        <w:t>of</w:t>
      </w:r>
      <w:r>
        <w:rPr>
          <w:b/>
          <w:bCs/>
          <w:spacing w:val="-4"/>
          <w:u w:val="thick"/>
        </w:rPr>
        <w:t xml:space="preserve"> </w:t>
      </w:r>
      <w:r>
        <w:rPr>
          <w:b/>
          <w:bCs/>
          <w:u w:val="thick"/>
        </w:rPr>
        <w:t>the</w:t>
      </w:r>
      <w:r>
        <w:rPr>
          <w:b/>
          <w:bCs/>
          <w:spacing w:val="-5"/>
          <w:u w:val="thick"/>
        </w:rPr>
        <w:t xml:space="preserve"> </w:t>
      </w:r>
      <w:r>
        <w:rPr>
          <w:b/>
          <w:bCs/>
          <w:u w:val="thick"/>
        </w:rPr>
        <w:t>financial</w:t>
      </w:r>
      <w:r>
        <w:rPr>
          <w:b/>
          <w:bCs/>
          <w:spacing w:val="-4"/>
          <w:u w:val="thick"/>
        </w:rPr>
        <w:t xml:space="preserve"> </w:t>
      </w:r>
      <w:r>
        <w:rPr>
          <w:b/>
          <w:bCs/>
          <w:u w:val="thick"/>
        </w:rPr>
        <w:t>year</w:t>
      </w:r>
      <w:r>
        <w:rPr>
          <w:b/>
          <w:bCs/>
          <w:spacing w:val="-6"/>
          <w:u w:val="thick"/>
        </w:rPr>
        <w:t xml:space="preserve"> </w:t>
      </w:r>
      <w:r>
        <w:rPr>
          <w:b/>
          <w:bCs/>
          <w:u w:val="thick"/>
        </w:rPr>
        <w:t>(for</w:t>
      </w:r>
      <w:r>
        <w:rPr>
          <w:b/>
          <w:bCs/>
          <w:spacing w:val="-6"/>
          <w:u w:val="thick"/>
        </w:rPr>
        <w:t xml:space="preserve"> </w:t>
      </w:r>
      <w:r>
        <w:rPr>
          <w:b/>
          <w:bCs/>
          <w:spacing w:val="1"/>
          <w:u w:val="thick"/>
        </w:rPr>
        <w:t>the</w:t>
      </w:r>
      <w:r>
        <w:rPr>
          <w:b/>
          <w:bCs/>
          <w:spacing w:val="-5"/>
          <w:u w:val="thick"/>
        </w:rPr>
        <w:t xml:space="preserve"> </w:t>
      </w:r>
      <w:r>
        <w:rPr>
          <w:b/>
          <w:bCs/>
          <w:u w:val="thick"/>
        </w:rPr>
        <w:t>whole</w:t>
      </w:r>
      <w:r>
        <w:rPr>
          <w:b/>
          <w:bCs/>
          <w:spacing w:val="-6"/>
          <w:u w:val="thick"/>
        </w:rPr>
        <w:t xml:space="preserve"> </w:t>
      </w:r>
      <w:r>
        <w:rPr>
          <w:b/>
          <w:bCs/>
          <w:u w:val="thick"/>
        </w:rPr>
        <w:t>of</w:t>
      </w:r>
      <w:r>
        <w:rPr>
          <w:b/>
          <w:bCs/>
          <w:spacing w:val="-5"/>
          <w:u w:val="thick"/>
        </w:rPr>
        <w:t xml:space="preserve"> </w:t>
      </w:r>
      <w:r>
        <w:rPr>
          <w:b/>
          <w:bCs/>
          <w:spacing w:val="-1"/>
          <w:u w:val="thick"/>
        </w:rPr>
        <w:t>financial</w:t>
      </w:r>
      <w:r>
        <w:rPr>
          <w:b/>
          <w:bCs/>
          <w:spacing w:val="54"/>
          <w:w w:val="99"/>
        </w:rPr>
        <w:t xml:space="preserve"> </w:t>
      </w:r>
      <w:r>
        <w:rPr>
          <w:b/>
          <w:bCs/>
          <w:spacing w:val="-1"/>
          <w:u w:val="thick"/>
        </w:rPr>
        <w:t>year)</w:t>
      </w:r>
    </w:p>
    <w:p w:rsidR="002D42A7" w:rsidRDefault="002D42A7" w:rsidP="002D42A7">
      <w:pPr>
        <w:pStyle w:val="BodyText"/>
        <w:kinsoku w:val="0"/>
        <w:overflowPunct w:val="0"/>
        <w:spacing w:before="5"/>
        <w:ind w:left="0" w:firstLine="0"/>
        <w:rPr>
          <w:b/>
          <w:bCs/>
        </w:rPr>
      </w:pPr>
    </w:p>
    <w:tbl>
      <w:tblPr>
        <w:tblW w:w="9640" w:type="dxa"/>
        <w:tblInd w:w="-137" w:type="dxa"/>
        <w:tblLayout w:type="fixed"/>
        <w:tblCellMar>
          <w:left w:w="0" w:type="dxa"/>
          <w:right w:w="0" w:type="dxa"/>
        </w:tblCellMar>
        <w:tblLook w:val="0000" w:firstRow="0" w:lastRow="0" w:firstColumn="0" w:lastColumn="0" w:noHBand="0" w:noVBand="0"/>
      </w:tblPr>
      <w:tblGrid>
        <w:gridCol w:w="3970"/>
        <w:gridCol w:w="347"/>
        <w:gridCol w:w="928"/>
        <w:gridCol w:w="993"/>
        <w:gridCol w:w="1134"/>
        <w:gridCol w:w="283"/>
        <w:gridCol w:w="1985"/>
      </w:tblGrid>
      <w:tr w:rsidR="009E16DC" w:rsidTr="009E16DC">
        <w:trPr>
          <w:trHeight w:hRule="exact" w:val="240"/>
        </w:trPr>
        <w:tc>
          <w:tcPr>
            <w:tcW w:w="9640" w:type="dxa"/>
            <w:gridSpan w:val="7"/>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4" w:lineRule="exact"/>
              <w:ind w:left="102"/>
            </w:pPr>
            <w:r>
              <w:rPr>
                <w:rFonts w:ascii="Arial" w:hAnsi="Arial" w:cs="Arial"/>
                <w:b/>
                <w:bCs/>
                <w:sz w:val="20"/>
                <w:szCs w:val="20"/>
              </w:rPr>
              <w:t>I.</w:t>
            </w:r>
            <w:r>
              <w:rPr>
                <w:rFonts w:ascii="Arial" w:hAnsi="Arial" w:cs="Arial"/>
                <w:b/>
                <w:bCs/>
                <w:spacing w:val="-7"/>
                <w:sz w:val="20"/>
                <w:szCs w:val="20"/>
              </w:rPr>
              <w:t xml:space="preserve"> </w:t>
            </w:r>
            <w:r>
              <w:rPr>
                <w:rFonts w:ascii="Arial" w:hAnsi="Arial" w:cs="Arial"/>
                <w:b/>
                <w:bCs/>
                <w:sz w:val="20"/>
                <w:szCs w:val="20"/>
              </w:rPr>
              <w:t>Disclosure</w:t>
            </w:r>
            <w:r>
              <w:rPr>
                <w:rFonts w:ascii="Arial" w:hAnsi="Arial" w:cs="Arial"/>
                <w:b/>
                <w:bCs/>
                <w:spacing w:val="-7"/>
                <w:sz w:val="20"/>
                <w:szCs w:val="20"/>
              </w:rPr>
              <w:t xml:space="preserve"> </w:t>
            </w:r>
            <w:r>
              <w:rPr>
                <w:rFonts w:ascii="Arial" w:hAnsi="Arial" w:cs="Arial"/>
                <w:b/>
                <w:bCs/>
                <w:sz w:val="20"/>
                <w:szCs w:val="20"/>
              </w:rPr>
              <w:t>on</w:t>
            </w:r>
            <w:r>
              <w:rPr>
                <w:rFonts w:ascii="Arial" w:hAnsi="Arial" w:cs="Arial"/>
                <w:b/>
                <w:bCs/>
                <w:spacing w:val="-6"/>
                <w:sz w:val="20"/>
                <w:szCs w:val="20"/>
              </w:rPr>
              <w:t xml:space="preserve"> </w:t>
            </w:r>
            <w:r>
              <w:rPr>
                <w:rFonts w:ascii="Arial" w:hAnsi="Arial" w:cs="Arial"/>
                <w:b/>
                <w:bCs/>
                <w:sz w:val="20"/>
                <w:szCs w:val="20"/>
              </w:rPr>
              <w:t>website</w:t>
            </w:r>
            <w:r>
              <w:rPr>
                <w:rFonts w:ascii="Arial" w:hAnsi="Arial" w:cs="Arial"/>
                <w:b/>
                <w:bCs/>
                <w:spacing w:val="-7"/>
                <w:sz w:val="20"/>
                <w:szCs w:val="20"/>
              </w:rPr>
              <w:t xml:space="preserve"> </w:t>
            </w:r>
            <w:r>
              <w:rPr>
                <w:rFonts w:ascii="Arial" w:hAnsi="Arial" w:cs="Arial"/>
                <w:b/>
                <w:bCs/>
                <w:sz w:val="20"/>
                <w:szCs w:val="20"/>
              </w:rPr>
              <w:t>in</w:t>
            </w:r>
            <w:r>
              <w:rPr>
                <w:rFonts w:ascii="Arial" w:hAnsi="Arial" w:cs="Arial"/>
                <w:b/>
                <w:bCs/>
                <w:spacing w:val="-6"/>
                <w:sz w:val="20"/>
                <w:szCs w:val="20"/>
              </w:rPr>
              <w:t xml:space="preserve"> </w:t>
            </w:r>
            <w:r>
              <w:rPr>
                <w:rFonts w:ascii="Arial" w:hAnsi="Arial" w:cs="Arial"/>
                <w:b/>
                <w:bCs/>
                <w:spacing w:val="-1"/>
                <w:sz w:val="20"/>
                <w:szCs w:val="20"/>
              </w:rPr>
              <w:t>terms</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z w:val="20"/>
                <w:szCs w:val="20"/>
              </w:rPr>
              <w:t>Listing</w:t>
            </w:r>
            <w:r>
              <w:rPr>
                <w:rFonts w:ascii="Arial" w:hAnsi="Arial" w:cs="Arial"/>
                <w:b/>
                <w:bCs/>
                <w:spacing w:val="-6"/>
                <w:sz w:val="20"/>
                <w:szCs w:val="20"/>
              </w:rPr>
              <w:t xml:space="preserve"> </w:t>
            </w:r>
            <w:r>
              <w:rPr>
                <w:rFonts w:ascii="Arial" w:hAnsi="Arial" w:cs="Arial"/>
                <w:b/>
                <w:bCs/>
                <w:sz w:val="20"/>
                <w:szCs w:val="20"/>
              </w:rPr>
              <w:t>Regulations</w:t>
            </w:r>
          </w:p>
        </w:tc>
      </w:tr>
      <w:tr w:rsidR="009E16DC" w:rsidTr="009E16DC">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6" w:lineRule="exact"/>
              <w:ind w:left="102"/>
            </w:pPr>
            <w:r>
              <w:rPr>
                <w:rFonts w:ascii="Arial" w:hAnsi="Arial" w:cs="Arial"/>
                <w:b/>
                <w:bCs/>
                <w:i/>
                <w:iCs/>
                <w:sz w:val="20"/>
                <w:szCs w:val="20"/>
              </w:rPr>
              <w:t>Item</w:t>
            </w:r>
          </w:p>
        </w:tc>
        <w:tc>
          <w:tcPr>
            <w:tcW w:w="1275"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rPr>
                <w:rFonts w:ascii="Arial" w:hAnsi="Arial" w:cs="Arial"/>
                <w:b/>
                <w:bCs/>
                <w:i/>
                <w:iCs/>
                <w:sz w:val="20"/>
                <w:szCs w:val="20"/>
              </w:rPr>
              <w:t>Compliance</w:t>
            </w:r>
            <w:r>
              <w:rPr>
                <w:rFonts w:ascii="Arial" w:hAnsi="Arial" w:cs="Arial"/>
                <w:b/>
                <w:bCs/>
                <w:i/>
                <w:iCs/>
                <w:spacing w:val="-17"/>
                <w:sz w:val="20"/>
                <w:szCs w:val="20"/>
              </w:rPr>
              <w:t xml:space="preserve"> </w:t>
            </w:r>
            <w:r>
              <w:rPr>
                <w:rFonts w:ascii="Arial" w:hAnsi="Arial" w:cs="Arial"/>
                <w:b/>
                <w:bCs/>
                <w:i/>
                <w:iCs/>
                <w:sz w:val="20"/>
                <w:szCs w:val="20"/>
              </w:rPr>
              <w:t>status</w:t>
            </w:r>
            <w:r>
              <w:rPr>
                <w:rFonts w:ascii="Arial" w:hAnsi="Arial" w:cs="Arial"/>
                <w:b/>
                <w:bCs/>
                <w:i/>
                <w:iCs/>
                <w:w w:val="99"/>
                <w:sz w:val="20"/>
                <w:szCs w:val="20"/>
              </w:rPr>
              <w:t xml:space="preserve"> </w:t>
            </w:r>
            <w:r>
              <w:rPr>
                <w:rFonts w:ascii="Arial" w:hAnsi="Arial" w:cs="Arial"/>
                <w:b/>
                <w:bCs/>
                <w:i/>
                <w:iCs/>
                <w:position w:val="-6"/>
                <w:sz w:val="20"/>
                <w:szCs w:val="20"/>
              </w:rPr>
              <w:t>(Yes/No/NA)</w:t>
            </w:r>
          </w:p>
        </w:tc>
        <w:tc>
          <w:tcPr>
            <w:tcW w:w="212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t>Company Remark</w:t>
            </w:r>
          </w:p>
        </w:tc>
        <w:tc>
          <w:tcPr>
            <w:tcW w:w="2268"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t>Website</w:t>
            </w:r>
          </w:p>
        </w:tc>
      </w:tr>
      <w:tr w:rsidR="00FE2B6F" w:rsidTr="009E16DC">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FE2B6F" w:rsidRPr="00FE2B6F" w:rsidRDefault="00FE2B6F" w:rsidP="000611A2">
            <w:pPr>
              <w:pStyle w:val="TableParagraph"/>
              <w:kinsoku w:val="0"/>
              <w:overflowPunct w:val="0"/>
              <w:spacing w:line="226" w:lineRule="exact"/>
              <w:ind w:left="102"/>
              <w:rPr>
                <w:rFonts w:ascii="Arial" w:hAnsi="Arial" w:cs="Arial"/>
                <w:b/>
                <w:bCs/>
                <w:i/>
                <w:iCs/>
                <w:sz w:val="20"/>
                <w:szCs w:val="20"/>
              </w:rPr>
            </w:pPr>
            <w:r w:rsidRPr="00FE2B6F">
              <w:rPr>
                <w:rFonts w:ascii="Arial" w:hAnsi="Arial" w:cs="Arial"/>
                <w:b/>
                <w:color w:val="232323"/>
                <w:sz w:val="18"/>
                <w:szCs w:val="18"/>
              </w:rPr>
              <w:t>As per regulation 46(2) of the LODR:</w:t>
            </w:r>
          </w:p>
        </w:tc>
        <w:tc>
          <w:tcPr>
            <w:tcW w:w="1275"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rPr>
                <w:rFonts w:ascii="Arial" w:hAnsi="Arial" w:cs="Arial"/>
                <w:b/>
                <w:bCs/>
                <w:i/>
                <w:iCs/>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pPr>
          </w:p>
        </w:tc>
        <w:tc>
          <w:tcPr>
            <w:tcW w:w="2268"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pPr>
          </w:p>
        </w:tc>
      </w:tr>
      <w:tr w:rsidR="00686BC0" w:rsidTr="009E16DC">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Default="00686BC0" w:rsidP="00686BC0">
            <w:pPr>
              <w:pStyle w:val="TableParagraph"/>
              <w:kinsoku w:val="0"/>
              <w:overflowPunct w:val="0"/>
              <w:spacing w:line="226" w:lineRule="exact"/>
              <w:ind w:left="102"/>
            </w:pPr>
            <w:r>
              <w:rPr>
                <w:rFonts w:ascii="Arial" w:hAnsi="Arial" w:cs="Arial"/>
                <w:spacing w:val="-1"/>
                <w:sz w:val="20"/>
                <w:szCs w:val="20"/>
              </w:rPr>
              <w:t>Details</w:t>
            </w:r>
            <w:r>
              <w:rPr>
                <w:rFonts w:ascii="Arial" w:hAnsi="Arial" w:cs="Arial"/>
                <w:spacing w:val="-8"/>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z w:val="20"/>
                <w:szCs w:val="20"/>
              </w:rPr>
              <w:t>business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Pr>
                <w:rFonts w:ascii="Arial" w:hAnsi="Arial" w:cs="Arial"/>
                <w:sz w:val="20"/>
                <w:szCs w:val="20"/>
              </w:rP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Terms </w:t>
            </w:r>
            <w:r>
              <w:rPr>
                <w:rFonts w:ascii="Arial" w:hAnsi="Arial" w:cs="Arial"/>
                <w:spacing w:val="-1"/>
                <w:sz w:val="20"/>
                <w:szCs w:val="20"/>
              </w:rPr>
              <w:t>and</w:t>
            </w:r>
            <w:r w:rsidRPr="00FE2B6F">
              <w:rPr>
                <w:rFonts w:ascii="Arial" w:hAnsi="Arial" w:cs="Arial"/>
                <w:spacing w:val="-1"/>
                <w:sz w:val="20"/>
                <w:szCs w:val="20"/>
              </w:rPr>
              <w:t xml:space="preserve"> </w:t>
            </w:r>
            <w:r>
              <w:rPr>
                <w:rFonts w:ascii="Arial" w:hAnsi="Arial" w:cs="Arial"/>
                <w:spacing w:val="-1"/>
                <w:sz w:val="20"/>
                <w:szCs w:val="20"/>
              </w:rPr>
              <w:t>conditions</w:t>
            </w:r>
            <w:r w:rsidRPr="00FE2B6F">
              <w:rPr>
                <w:rFonts w:ascii="Arial" w:hAnsi="Arial" w:cs="Arial"/>
                <w:spacing w:val="-1"/>
                <w:sz w:val="20"/>
                <w:szCs w:val="20"/>
              </w:rPr>
              <w:t xml:space="preserve"> of appointment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independent</w:t>
            </w:r>
            <w:r w:rsidRPr="00FE2B6F">
              <w:rPr>
                <w:rFonts w:ascii="Arial" w:hAnsi="Arial" w:cs="Arial"/>
                <w:spacing w:val="-1"/>
                <w:sz w:val="20"/>
                <w:szCs w:val="20"/>
              </w:rPr>
              <w:t xml:space="preserve">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Composition of </w:t>
            </w:r>
            <w:r>
              <w:rPr>
                <w:rFonts w:ascii="Arial" w:hAnsi="Arial" w:cs="Arial"/>
                <w:spacing w:val="-1"/>
                <w:sz w:val="20"/>
                <w:szCs w:val="20"/>
              </w:rPr>
              <w:t>various</w:t>
            </w:r>
            <w:r w:rsidRPr="00FE2B6F">
              <w:rPr>
                <w:rFonts w:ascii="Arial" w:hAnsi="Arial" w:cs="Arial"/>
                <w:spacing w:val="-1"/>
                <w:sz w:val="20"/>
                <w:szCs w:val="20"/>
              </w:rPr>
              <w:t xml:space="preserve"> committees of </w:t>
            </w:r>
            <w:r>
              <w:rPr>
                <w:rFonts w:ascii="Arial" w:hAnsi="Arial" w:cs="Arial"/>
                <w:spacing w:val="-1"/>
                <w:sz w:val="20"/>
                <w:szCs w:val="20"/>
              </w:rPr>
              <w:t>board</w:t>
            </w:r>
            <w:r w:rsidRPr="00FE2B6F">
              <w:rPr>
                <w:rFonts w:ascii="Arial" w:hAnsi="Arial" w:cs="Arial"/>
                <w:spacing w:val="-1"/>
                <w:sz w:val="20"/>
                <w:szCs w:val="20"/>
              </w:rPr>
              <w:t xml:space="preserve"> of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Code of </w:t>
            </w:r>
            <w:r>
              <w:rPr>
                <w:rFonts w:ascii="Arial" w:hAnsi="Arial" w:cs="Arial"/>
                <w:spacing w:val="-1"/>
                <w:sz w:val="20"/>
                <w:szCs w:val="20"/>
              </w:rPr>
              <w:t>conduct</w:t>
            </w:r>
            <w:r w:rsidRPr="00FE2B6F">
              <w:rPr>
                <w:rFonts w:ascii="Arial" w:hAnsi="Arial" w:cs="Arial"/>
                <w:spacing w:val="-1"/>
                <w:sz w:val="20"/>
                <w:szCs w:val="20"/>
              </w:rPr>
              <w:t xml:space="preserve"> </w:t>
            </w:r>
            <w:r>
              <w:rPr>
                <w:rFonts w:ascii="Arial" w:hAnsi="Arial" w:cs="Arial"/>
                <w:spacing w:val="-1"/>
                <w:sz w:val="20"/>
                <w:szCs w:val="20"/>
              </w:rPr>
              <w:t>of</w:t>
            </w:r>
            <w:r w:rsidRPr="00FE2B6F">
              <w:rPr>
                <w:rFonts w:ascii="Arial" w:hAnsi="Arial" w:cs="Arial"/>
                <w:spacing w:val="-1"/>
                <w:sz w:val="20"/>
                <w:szCs w:val="20"/>
              </w:rPr>
              <w:t xml:space="preserve"> board of </w:t>
            </w:r>
            <w:r>
              <w:rPr>
                <w:rFonts w:ascii="Arial" w:hAnsi="Arial" w:cs="Arial"/>
                <w:spacing w:val="-1"/>
                <w:sz w:val="20"/>
                <w:szCs w:val="20"/>
              </w:rPr>
              <w:t>directors</w:t>
            </w:r>
            <w:r w:rsidRPr="00FE2B6F">
              <w:rPr>
                <w:rFonts w:ascii="Arial" w:hAnsi="Arial" w:cs="Arial"/>
                <w:spacing w:val="-1"/>
                <w:sz w:val="20"/>
                <w:szCs w:val="20"/>
              </w:rPr>
              <w:t xml:space="preserve"> </w:t>
            </w:r>
            <w:r>
              <w:rPr>
                <w:rFonts w:ascii="Arial" w:hAnsi="Arial" w:cs="Arial"/>
                <w:spacing w:val="-1"/>
                <w:sz w:val="20"/>
                <w:szCs w:val="20"/>
              </w:rPr>
              <w:t>and</w:t>
            </w:r>
            <w:r w:rsidRPr="00FE2B6F">
              <w:rPr>
                <w:rFonts w:ascii="Arial" w:hAnsi="Arial" w:cs="Arial"/>
                <w:spacing w:val="-1"/>
                <w:sz w:val="20"/>
                <w:szCs w:val="20"/>
              </w:rPr>
              <w:t xml:space="preserve"> </w:t>
            </w:r>
            <w:r>
              <w:rPr>
                <w:rFonts w:ascii="Arial" w:hAnsi="Arial" w:cs="Arial"/>
                <w:spacing w:val="-1"/>
                <w:sz w:val="20"/>
                <w:szCs w:val="20"/>
              </w:rPr>
              <w:t>senior</w:t>
            </w:r>
            <w:r w:rsidRPr="00FE2B6F">
              <w:rPr>
                <w:rFonts w:ascii="Arial" w:hAnsi="Arial" w:cs="Arial"/>
                <w:spacing w:val="-1"/>
                <w:sz w:val="20"/>
                <w:szCs w:val="20"/>
              </w:rPr>
              <w:t xml:space="preserve"> management personnel</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establishment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vigil</w:t>
            </w:r>
            <w:r w:rsidRPr="00FE2B6F">
              <w:rPr>
                <w:rFonts w:ascii="Arial" w:hAnsi="Arial" w:cs="Arial"/>
                <w:spacing w:val="-1"/>
                <w:sz w:val="20"/>
                <w:szCs w:val="20"/>
              </w:rPr>
              <w:t xml:space="preserve"> mechanism/ Whistle </w:t>
            </w:r>
            <w:r>
              <w:rPr>
                <w:rFonts w:ascii="Arial" w:hAnsi="Arial" w:cs="Arial"/>
                <w:spacing w:val="-1"/>
                <w:sz w:val="20"/>
                <w:szCs w:val="20"/>
              </w:rPr>
              <w:t>Blower</w:t>
            </w:r>
            <w:r w:rsidRPr="00FE2B6F">
              <w:rPr>
                <w:rFonts w:ascii="Arial" w:hAnsi="Arial" w:cs="Arial"/>
                <w:spacing w:val="-1"/>
                <w:sz w:val="20"/>
                <w:szCs w:val="20"/>
              </w:rPr>
              <w:t xml:space="preserve"> policy</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Criteria </w:t>
            </w:r>
            <w:r>
              <w:rPr>
                <w:rFonts w:ascii="Arial" w:hAnsi="Arial" w:cs="Arial"/>
                <w:spacing w:val="-1"/>
                <w:sz w:val="20"/>
                <w:szCs w:val="20"/>
              </w:rPr>
              <w:t>of</w:t>
            </w:r>
            <w:r w:rsidRPr="00FE2B6F">
              <w:rPr>
                <w:rFonts w:ascii="Arial" w:hAnsi="Arial" w:cs="Arial"/>
                <w:spacing w:val="-1"/>
                <w:sz w:val="20"/>
                <w:szCs w:val="20"/>
              </w:rPr>
              <w:t xml:space="preserve"> making payments to non-executive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Policy on dealing </w:t>
            </w:r>
            <w:r>
              <w:rPr>
                <w:rFonts w:ascii="Arial" w:hAnsi="Arial" w:cs="Arial"/>
                <w:spacing w:val="-1"/>
                <w:sz w:val="20"/>
                <w:szCs w:val="20"/>
              </w:rPr>
              <w:t>with</w:t>
            </w:r>
            <w:r w:rsidRPr="00FE2B6F">
              <w:rPr>
                <w:rFonts w:ascii="Arial" w:hAnsi="Arial" w:cs="Arial"/>
                <w:spacing w:val="-1"/>
                <w:sz w:val="20"/>
                <w:szCs w:val="20"/>
              </w:rPr>
              <w:t xml:space="preserve"> related party transactions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1"/>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Policy for determining ‘material’ subsidiaries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familiarization programs </w:t>
            </w:r>
            <w:r>
              <w:rPr>
                <w:rFonts w:ascii="Arial" w:hAnsi="Arial" w:cs="Arial"/>
                <w:spacing w:val="-1"/>
                <w:sz w:val="20"/>
                <w:szCs w:val="20"/>
              </w:rPr>
              <w:t>imparted</w:t>
            </w:r>
            <w:r w:rsidRPr="00FE2B6F">
              <w:rPr>
                <w:rFonts w:ascii="Arial" w:hAnsi="Arial" w:cs="Arial"/>
                <w:spacing w:val="-1"/>
                <w:sz w:val="20"/>
                <w:szCs w:val="20"/>
              </w:rPr>
              <w:t xml:space="preserve"> to independent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Email address for grievance </w:t>
            </w:r>
            <w:proofErr w:type="spellStart"/>
            <w:r w:rsidRPr="00FE2B6F">
              <w:rPr>
                <w:rFonts w:ascii="Arial" w:hAnsi="Arial" w:cs="Arial"/>
                <w:spacing w:val="-1"/>
                <w:sz w:val="20"/>
                <w:szCs w:val="20"/>
              </w:rPr>
              <w:t>redressal</w:t>
            </w:r>
            <w:proofErr w:type="spellEnd"/>
            <w:r w:rsidRPr="00FE2B6F">
              <w:rPr>
                <w:rFonts w:ascii="Arial" w:hAnsi="Arial" w:cs="Arial"/>
                <w:spacing w:val="-1"/>
                <w:sz w:val="20"/>
                <w:szCs w:val="20"/>
              </w:rPr>
              <w:t xml:space="preserve"> and other relevant details entity who are </w:t>
            </w:r>
            <w:r>
              <w:rPr>
                <w:rFonts w:ascii="Arial" w:hAnsi="Arial" w:cs="Arial"/>
                <w:spacing w:val="-1"/>
                <w:sz w:val="20"/>
                <w:szCs w:val="20"/>
              </w:rPr>
              <w:t>responsible</w:t>
            </w:r>
            <w:r w:rsidRPr="00FE2B6F">
              <w:rPr>
                <w:rFonts w:ascii="Arial" w:hAnsi="Arial" w:cs="Arial"/>
                <w:spacing w:val="-1"/>
                <w:sz w:val="20"/>
                <w:szCs w:val="20"/>
              </w:rPr>
              <w:t xml:space="preserve"> for assisting and handling investor grievances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Contact information of the designated officials of the listed entity who are responsible for assisting and handling investor grievances other relevant details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www.hdil.in</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Financial </w:t>
            </w:r>
            <w:r>
              <w:rPr>
                <w:rFonts w:ascii="Arial" w:hAnsi="Arial" w:cs="Arial"/>
                <w:spacing w:val="-1"/>
                <w:sz w:val="20"/>
                <w:szCs w:val="20"/>
              </w:rPr>
              <w:t>results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The Auditors were appointed at the AGM held on 30th December 2020 and the financial results for the period 2020-21 is under audit.</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Shareholding</w:t>
            </w:r>
            <w:r w:rsidRPr="00FE2B6F">
              <w:rPr>
                <w:rFonts w:ascii="Arial" w:hAnsi="Arial" w:cs="Arial"/>
                <w:spacing w:val="-1"/>
                <w:sz w:val="20"/>
                <w:szCs w:val="20"/>
              </w:rPr>
              <w:t xml:space="preserve"> pattern</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Due to non payment of fees of NSDL and CDSL, we have not received benpose from them and thus the shareholding pattern was not received.</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agreements entered </w:t>
            </w:r>
            <w:r>
              <w:rPr>
                <w:rFonts w:ascii="Arial" w:hAnsi="Arial" w:cs="Arial"/>
                <w:spacing w:val="-1"/>
                <w:sz w:val="20"/>
                <w:szCs w:val="20"/>
              </w:rPr>
              <w:t>into</w:t>
            </w:r>
            <w:r w:rsidRPr="00FE2B6F">
              <w:rPr>
                <w:rFonts w:ascii="Arial" w:hAnsi="Arial" w:cs="Arial"/>
                <w:spacing w:val="-1"/>
                <w:sz w:val="20"/>
                <w:szCs w:val="20"/>
              </w:rPr>
              <w:t xml:space="preserve"> </w:t>
            </w:r>
            <w:r>
              <w:rPr>
                <w:rFonts w:ascii="Arial" w:hAnsi="Arial" w:cs="Arial"/>
                <w:spacing w:val="-1"/>
                <w:sz w:val="20"/>
                <w:szCs w:val="20"/>
              </w:rPr>
              <w:t>with</w:t>
            </w:r>
            <w:r w:rsidRPr="00FE2B6F">
              <w:rPr>
                <w:rFonts w:ascii="Arial" w:hAnsi="Arial" w:cs="Arial"/>
                <w:spacing w:val="-1"/>
                <w:sz w:val="20"/>
                <w:szCs w:val="20"/>
              </w:rPr>
              <w:t xml:space="preserve"> the media companies and/or their </w:t>
            </w:r>
            <w:r>
              <w:rPr>
                <w:rFonts w:ascii="Arial" w:hAnsi="Arial" w:cs="Arial"/>
                <w:spacing w:val="-1"/>
                <w:sz w:val="20"/>
                <w:szCs w:val="20"/>
              </w:rPr>
              <w:t>associates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686BC0"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Schedule of analyst or institutional investor meet and presentations </w:t>
            </w:r>
            <w:proofErr w:type="spellStart"/>
            <w:r w:rsidRPr="00FE2B6F">
              <w:rPr>
                <w:rFonts w:ascii="Arial" w:hAnsi="Arial" w:cs="Arial"/>
                <w:spacing w:val="-1"/>
                <w:sz w:val="20"/>
                <w:szCs w:val="20"/>
              </w:rPr>
              <w:t>madeby</w:t>
            </w:r>
            <w:proofErr w:type="spellEnd"/>
            <w:r w:rsidRPr="00FE2B6F">
              <w:rPr>
                <w:rFonts w:ascii="Arial" w:hAnsi="Arial" w:cs="Arial"/>
                <w:spacing w:val="-1"/>
                <w:sz w:val="20"/>
                <w:szCs w:val="20"/>
              </w:rPr>
              <w:t xml:space="preserve"> the listed entity to analysts or institutional investors simultaneously </w:t>
            </w:r>
            <w:proofErr w:type="spellStart"/>
            <w:r w:rsidRPr="00FE2B6F">
              <w:rPr>
                <w:rFonts w:ascii="Arial" w:hAnsi="Arial" w:cs="Arial"/>
                <w:spacing w:val="-1"/>
                <w:sz w:val="20"/>
                <w:szCs w:val="20"/>
              </w:rPr>
              <w:t>withsubmission</w:t>
            </w:r>
            <w:proofErr w:type="spellEnd"/>
            <w:r w:rsidRPr="00FE2B6F">
              <w:rPr>
                <w:rFonts w:ascii="Arial" w:hAnsi="Arial" w:cs="Arial"/>
                <w:spacing w:val="-1"/>
                <w:sz w:val="20"/>
                <w:szCs w:val="20"/>
              </w:rPr>
              <w:t xml:space="preserve"> to stock exchange</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New name </w:t>
            </w:r>
            <w:r>
              <w:rPr>
                <w:rFonts w:ascii="Arial" w:hAnsi="Arial" w:cs="Arial"/>
                <w:spacing w:val="-1"/>
                <w:sz w:val="20"/>
                <w:szCs w:val="20"/>
              </w:rPr>
              <w:t>and</w:t>
            </w:r>
            <w:r w:rsidRPr="00FE2B6F">
              <w:rPr>
                <w:rFonts w:ascii="Arial" w:hAnsi="Arial" w:cs="Arial"/>
                <w:spacing w:val="-1"/>
                <w:sz w:val="20"/>
                <w:szCs w:val="20"/>
              </w:rPr>
              <w:t xml:space="preserve"> the old name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the</w:t>
            </w:r>
            <w:r w:rsidRPr="00FE2B6F">
              <w:rPr>
                <w:rFonts w:ascii="Arial" w:hAnsi="Arial" w:cs="Arial"/>
                <w:spacing w:val="-1"/>
                <w:sz w:val="20"/>
                <w:szCs w:val="20"/>
              </w:rPr>
              <w:t xml:space="preserve"> listed entity</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rsidRPr="00E965F2">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536D6D"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Advertisements as per regulation 47 (1)</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No</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The Company has been admitted under IBC, hence the Board is suspended and thus no Board Meeting was held after the commencement of CIRP.</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Credit rating or revision in credit rating obtained by the entity for all </w:t>
            </w:r>
            <w:proofErr w:type="spellStart"/>
            <w:r w:rsidRPr="00FE2B6F">
              <w:rPr>
                <w:rFonts w:ascii="Arial" w:hAnsi="Arial" w:cs="Arial"/>
                <w:spacing w:val="-1"/>
                <w:sz w:val="20"/>
                <w:szCs w:val="20"/>
              </w:rPr>
              <w:t>itsoutstanding</w:t>
            </w:r>
            <w:proofErr w:type="spellEnd"/>
            <w:r w:rsidRPr="00FE2B6F">
              <w:rPr>
                <w:rFonts w:ascii="Arial" w:hAnsi="Arial" w:cs="Arial"/>
                <w:spacing w:val="-1"/>
                <w:sz w:val="20"/>
                <w:szCs w:val="20"/>
              </w:rPr>
              <w:t xml:space="preserve"> instruments obtained</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Separate audited financial statements of each subsidiary of the listed entity in respect of a relevant financial year</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rPr>
                <w:rFonts w:ascii="Arial" w:hAnsi="Arial" w:cs="Arial"/>
                <w:sz w:val="20"/>
                <w:szCs w:val="20"/>
              </w:rPr>
              <w:t>No</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All the subsidiary accounts are not made available.</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b/>
                <w:color w:val="232323"/>
                <w:sz w:val="18"/>
                <w:szCs w:val="18"/>
              </w:rPr>
            </w:pPr>
            <w:r w:rsidRPr="00FE2B6F">
              <w:rPr>
                <w:rFonts w:ascii="Arial" w:hAnsi="Arial" w:cs="Arial"/>
                <w:b/>
                <w:color w:val="232323"/>
                <w:sz w:val="18"/>
                <w:szCs w:val="18"/>
              </w:rPr>
              <w:t>As per other regulations of the LODR:</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056F6" w:rsidRPr="00FC73F6" w:rsidRDefault="006056F6" w:rsidP="006056F6">
            <w:pPr>
              <w:rPr>
                <w:rFonts w:ascii="Arial" w:hAnsi="Arial" w:cs="Arial"/>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r>
      <w:tr w:rsidR="006056F6" w:rsidTr="000611A2">
        <w:trPr>
          <w:trHeight w:hRule="exact" w:val="65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Whether company has provided information under separate section on its website as per Regulation 46(2)</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056F6" w:rsidRPr="00FC73F6" w:rsidRDefault="004A1A71" w:rsidP="00C157FE">
            <w:pPr>
              <w:rPr>
                <w:rFonts w:ascii="Arial" w:hAnsi="Arial" w:cs="Arial"/>
                <w:sz w:val="20"/>
                <w:szCs w:val="20"/>
              </w:rPr>
            </w:pPr>
            <w:r>
              <w:rPr>
                <w:rFonts w:ascii="Arial" w:hAnsi="Arial" w:cs="Arial"/>
                <w:sz w:val="20"/>
                <w:szCs w:val="20"/>
              </w:rPr>
              <w:t>No</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B976EA" w:rsidP="006056F6">
            <w:r>
              <w:t>Partially available at www.hdil.in</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Materiality Policy as per Regulation 30</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B976EA" w:rsidP="006056F6">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www.hdil.in</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Dividend Distribution policy as per Regulation 43A (as applicable)</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B976EA" w:rsidP="006056F6">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www.hdil.in</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It is certified that these contents on the website of the listed entity are correct.</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C7D59" w:rsidP="006C7D59">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365CC" w:rsidP="006056F6">
            <w:r>
              <w:t>www.hdil.in</w:t>
            </w:r>
          </w:p>
        </w:tc>
      </w:tr>
      <w:tr w:rsidR="009E16DC" w:rsidTr="009E16DC">
        <w:trPr>
          <w:trHeight w:hRule="exact" w:val="240"/>
        </w:trPr>
        <w:tc>
          <w:tcPr>
            <w:tcW w:w="9640" w:type="dxa"/>
            <w:gridSpan w:val="7"/>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6" w:lineRule="exact"/>
              <w:ind w:left="102"/>
            </w:pPr>
            <w:r>
              <w:rPr>
                <w:rFonts w:ascii="Arial" w:hAnsi="Arial" w:cs="Arial"/>
                <w:b/>
                <w:bCs/>
                <w:sz w:val="20"/>
                <w:szCs w:val="20"/>
              </w:rPr>
              <w:t>II</w:t>
            </w:r>
            <w:r>
              <w:rPr>
                <w:rFonts w:ascii="Arial" w:hAnsi="Arial" w:cs="Arial"/>
                <w:b/>
                <w:bCs/>
                <w:spacing w:val="-7"/>
                <w:sz w:val="20"/>
                <w:szCs w:val="20"/>
              </w:rPr>
              <w:t xml:space="preserve"> </w:t>
            </w:r>
            <w:r>
              <w:rPr>
                <w:rFonts w:ascii="Arial" w:hAnsi="Arial" w:cs="Arial"/>
                <w:b/>
                <w:bCs/>
                <w:spacing w:val="-1"/>
                <w:sz w:val="20"/>
                <w:szCs w:val="20"/>
              </w:rPr>
              <w:t>Annual</w:t>
            </w:r>
            <w:r>
              <w:rPr>
                <w:rFonts w:ascii="Arial" w:hAnsi="Arial" w:cs="Arial"/>
                <w:b/>
                <w:bCs/>
                <w:spacing w:val="-6"/>
                <w:sz w:val="20"/>
                <w:szCs w:val="20"/>
              </w:rPr>
              <w:t xml:space="preserve"> </w:t>
            </w:r>
            <w:r>
              <w:rPr>
                <w:rFonts w:ascii="Arial" w:hAnsi="Arial" w:cs="Arial"/>
                <w:b/>
                <w:bCs/>
                <w:spacing w:val="-1"/>
                <w:sz w:val="20"/>
                <w:szCs w:val="20"/>
              </w:rPr>
              <w:t>Affirmations</w:t>
            </w:r>
          </w:p>
        </w:tc>
      </w:tr>
      <w:tr w:rsidR="009E16DC" w:rsidTr="009E16DC">
        <w:trPr>
          <w:trHeight w:hRule="exact" w:val="651"/>
        </w:trPr>
        <w:tc>
          <w:tcPr>
            <w:tcW w:w="431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9" w:lineRule="exact"/>
              <w:ind w:left="102"/>
            </w:pPr>
            <w:r>
              <w:rPr>
                <w:rFonts w:ascii="Arial" w:hAnsi="Arial" w:cs="Arial"/>
                <w:b/>
                <w:bCs/>
                <w:i/>
                <w:iCs/>
                <w:sz w:val="20"/>
                <w:szCs w:val="20"/>
              </w:rPr>
              <w:t>Particulars</w:t>
            </w:r>
          </w:p>
        </w:tc>
        <w:tc>
          <w:tcPr>
            <w:tcW w:w="1921"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9" w:lineRule="exact"/>
              <w:ind w:left="102"/>
            </w:pPr>
            <w:r>
              <w:rPr>
                <w:rFonts w:ascii="Arial" w:hAnsi="Arial" w:cs="Arial"/>
                <w:b/>
                <w:bCs/>
                <w:i/>
                <w:iCs/>
                <w:sz w:val="20"/>
                <w:szCs w:val="20"/>
              </w:rPr>
              <w:t>Regulation</w:t>
            </w:r>
            <w:r>
              <w:rPr>
                <w:rFonts w:ascii="Arial" w:hAnsi="Arial" w:cs="Arial"/>
                <w:b/>
                <w:bCs/>
                <w:i/>
                <w:iCs/>
                <w:spacing w:val="-18"/>
                <w:sz w:val="20"/>
                <w:szCs w:val="20"/>
              </w:rPr>
              <w:t xml:space="preserve"> </w:t>
            </w:r>
            <w:r>
              <w:rPr>
                <w:rFonts w:ascii="Arial" w:hAnsi="Arial" w:cs="Arial"/>
                <w:b/>
                <w:bCs/>
                <w:i/>
                <w:iCs/>
                <w:sz w:val="20"/>
                <w:szCs w:val="20"/>
              </w:rPr>
              <w:t>Number</w:t>
            </w:r>
          </w:p>
        </w:tc>
        <w:tc>
          <w:tcPr>
            <w:tcW w:w="141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676"/>
            </w:pPr>
            <w:r>
              <w:rPr>
                <w:rFonts w:ascii="Arial" w:hAnsi="Arial" w:cs="Arial"/>
                <w:b/>
                <w:bCs/>
                <w:i/>
                <w:iCs/>
                <w:sz w:val="20"/>
                <w:szCs w:val="20"/>
              </w:rPr>
              <w:t>Compliance</w:t>
            </w:r>
            <w:r>
              <w:rPr>
                <w:rFonts w:ascii="Arial" w:hAnsi="Arial" w:cs="Arial"/>
                <w:b/>
                <w:bCs/>
                <w:i/>
                <w:iCs/>
                <w:spacing w:val="-17"/>
                <w:sz w:val="20"/>
                <w:szCs w:val="20"/>
              </w:rPr>
              <w:t xml:space="preserve"> </w:t>
            </w:r>
            <w:r>
              <w:rPr>
                <w:rFonts w:ascii="Arial" w:hAnsi="Arial" w:cs="Arial"/>
                <w:b/>
                <w:bCs/>
                <w:i/>
                <w:iCs/>
                <w:sz w:val="20"/>
                <w:szCs w:val="20"/>
              </w:rPr>
              <w:t>status</w:t>
            </w:r>
            <w:r>
              <w:rPr>
                <w:rFonts w:ascii="Arial" w:hAnsi="Arial" w:cs="Arial"/>
                <w:b/>
                <w:bCs/>
                <w:i/>
                <w:iCs/>
                <w:w w:val="99"/>
                <w:sz w:val="20"/>
                <w:szCs w:val="20"/>
              </w:rPr>
              <w:t xml:space="preserve"> </w:t>
            </w:r>
            <w:r>
              <w:rPr>
                <w:rFonts w:ascii="Arial" w:hAnsi="Arial" w:cs="Arial"/>
                <w:b/>
                <w:bCs/>
                <w:i/>
                <w:iCs/>
                <w:position w:val="-6"/>
                <w:sz w:val="20"/>
                <w:szCs w:val="20"/>
              </w:rPr>
              <w:t>(Yes/No/NA)</w:t>
            </w:r>
          </w:p>
        </w:tc>
        <w:tc>
          <w:tcPr>
            <w:tcW w:w="1985" w:type="dxa"/>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676"/>
            </w:pPr>
            <w:r>
              <w:t>Company Remark</w:t>
            </w:r>
          </w:p>
        </w:tc>
      </w:tr>
      <w:tr w:rsidR="000611A2" w:rsidRPr="00280A80" w:rsidTr="000611A2">
        <w:trPr>
          <w:trHeight w:hRule="exact" w:val="70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Independent </w:t>
            </w:r>
            <w:r>
              <w:rPr>
                <w:rFonts w:ascii="Arial" w:hAnsi="Arial" w:cs="Arial"/>
                <w:i/>
                <w:iCs/>
                <w:sz w:val="20"/>
                <w:szCs w:val="20"/>
              </w:rPr>
              <w:t>director(s)</w:t>
            </w:r>
            <w:r w:rsidRPr="00B20B6D">
              <w:rPr>
                <w:rFonts w:ascii="Arial" w:hAnsi="Arial" w:cs="Arial"/>
                <w:i/>
                <w:iCs/>
                <w:sz w:val="20"/>
                <w:szCs w:val="20"/>
              </w:rPr>
              <w:t xml:space="preserve"> </w:t>
            </w:r>
            <w:r>
              <w:rPr>
                <w:rFonts w:ascii="Arial" w:hAnsi="Arial" w:cs="Arial"/>
                <w:i/>
                <w:iCs/>
                <w:sz w:val="20"/>
                <w:szCs w:val="20"/>
              </w:rPr>
              <w:t>have</w:t>
            </w:r>
            <w:r w:rsidRPr="00B20B6D">
              <w:rPr>
                <w:rFonts w:ascii="Arial" w:hAnsi="Arial" w:cs="Arial"/>
                <w:i/>
                <w:iCs/>
                <w:sz w:val="20"/>
                <w:szCs w:val="20"/>
              </w:rPr>
              <w:t xml:space="preserve"> </w:t>
            </w:r>
            <w:r>
              <w:rPr>
                <w:rFonts w:ascii="Arial" w:hAnsi="Arial" w:cs="Arial"/>
                <w:i/>
                <w:iCs/>
                <w:sz w:val="20"/>
                <w:szCs w:val="20"/>
              </w:rPr>
              <w:t>been</w:t>
            </w:r>
            <w:r w:rsidRPr="00B20B6D">
              <w:rPr>
                <w:rFonts w:ascii="Arial" w:hAnsi="Arial" w:cs="Arial"/>
                <w:i/>
                <w:iCs/>
                <w:sz w:val="20"/>
                <w:szCs w:val="20"/>
              </w:rPr>
              <w:t xml:space="preserve"> </w:t>
            </w:r>
            <w:r>
              <w:rPr>
                <w:rFonts w:ascii="Arial" w:hAnsi="Arial" w:cs="Arial"/>
                <w:i/>
                <w:iCs/>
                <w:sz w:val="20"/>
                <w:szCs w:val="20"/>
              </w:rPr>
              <w:t>appointed</w:t>
            </w:r>
            <w:r w:rsidRPr="00B20B6D">
              <w:rPr>
                <w:rFonts w:ascii="Arial" w:hAnsi="Arial" w:cs="Arial"/>
                <w:i/>
                <w:iCs/>
                <w:sz w:val="20"/>
                <w:szCs w:val="20"/>
              </w:rPr>
              <w:t xml:space="preserve"> in </w:t>
            </w:r>
            <w:r>
              <w:rPr>
                <w:rFonts w:ascii="Arial" w:hAnsi="Arial" w:cs="Arial"/>
                <w:i/>
                <w:iCs/>
                <w:sz w:val="20"/>
                <w:szCs w:val="20"/>
              </w:rPr>
              <w:t>terms</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specified</w:t>
            </w:r>
            <w:r w:rsidRPr="00B20B6D">
              <w:rPr>
                <w:rFonts w:ascii="Arial" w:hAnsi="Arial" w:cs="Arial"/>
                <w:i/>
                <w:iCs/>
                <w:sz w:val="20"/>
                <w:szCs w:val="20"/>
              </w:rPr>
              <w:t xml:space="preserve"> </w:t>
            </w:r>
            <w:r>
              <w:rPr>
                <w:rFonts w:ascii="Arial" w:hAnsi="Arial" w:cs="Arial"/>
                <w:i/>
                <w:iCs/>
                <w:sz w:val="20"/>
                <w:szCs w:val="20"/>
              </w:rPr>
              <w:t>criteria</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‘independence’</w:t>
            </w:r>
            <w:r w:rsidRPr="00B20B6D">
              <w:rPr>
                <w:rFonts w:ascii="Arial" w:hAnsi="Arial" w:cs="Arial"/>
                <w:i/>
                <w:iCs/>
                <w:sz w:val="20"/>
                <w:szCs w:val="20"/>
              </w:rPr>
              <w:t xml:space="preserve"> </w:t>
            </w:r>
            <w:r>
              <w:rPr>
                <w:rFonts w:ascii="Arial" w:hAnsi="Arial" w:cs="Arial"/>
                <w:i/>
                <w:iCs/>
                <w:sz w:val="20"/>
                <w:szCs w:val="20"/>
              </w:rPr>
              <w:t>and/or</w:t>
            </w:r>
            <w:r w:rsidRPr="00B20B6D">
              <w:rPr>
                <w:rFonts w:ascii="Arial" w:hAnsi="Arial" w:cs="Arial"/>
                <w:i/>
                <w:iCs/>
                <w:sz w:val="20"/>
                <w:szCs w:val="20"/>
              </w:rPr>
              <w:t xml:space="preserve"> ‘eligibility’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16(1)(b)</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25(6)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55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Board </w:t>
            </w:r>
            <w:r>
              <w:rPr>
                <w:rFonts w:ascii="Arial" w:hAnsi="Arial" w:cs="Arial"/>
                <w:i/>
                <w:iCs/>
                <w:sz w:val="20"/>
                <w:szCs w:val="20"/>
              </w:rPr>
              <w:t>composition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 17(1A) &amp; 17(1B)</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Meeting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Board</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Board Meeting was held during the quarter.</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Quorum of Board meeting</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17(2A)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Review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Compliance</w:t>
            </w:r>
            <w:r w:rsidRPr="00B20B6D">
              <w:rPr>
                <w:rFonts w:ascii="Arial" w:hAnsi="Arial" w:cs="Arial"/>
                <w:i/>
                <w:iCs/>
                <w:sz w:val="20"/>
                <w:szCs w:val="20"/>
              </w:rPr>
              <w:t xml:space="preserve"> </w:t>
            </w:r>
            <w:r>
              <w:rPr>
                <w:rFonts w:ascii="Arial" w:hAnsi="Arial" w:cs="Arial"/>
                <w:i/>
                <w:iCs/>
                <w:sz w:val="20"/>
                <w:szCs w:val="20"/>
              </w:rPr>
              <w:t>Reports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Board Meeting was held during the quarter.</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1167"/>
              <w:rPr>
                <w:rFonts w:ascii="Arial" w:hAnsi="Arial" w:cs="Arial"/>
                <w:i/>
                <w:iCs/>
                <w:sz w:val="20"/>
                <w:szCs w:val="20"/>
              </w:rPr>
            </w:pPr>
            <w:r w:rsidRPr="00B20B6D">
              <w:rPr>
                <w:rFonts w:ascii="Arial" w:hAnsi="Arial" w:cs="Arial"/>
                <w:i/>
                <w:iCs/>
                <w:sz w:val="20"/>
                <w:szCs w:val="20"/>
              </w:rPr>
              <w:t xml:space="preserve">Plans for </w:t>
            </w:r>
            <w:r>
              <w:rPr>
                <w:rFonts w:ascii="Arial" w:hAnsi="Arial" w:cs="Arial"/>
                <w:i/>
                <w:iCs/>
                <w:sz w:val="20"/>
                <w:szCs w:val="20"/>
              </w:rPr>
              <w:t>orderly</w:t>
            </w:r>
            <w:r w:rsidRPr="00B20B6D">
              <w:rPr>
                <w:rFonts w:ascii="Arial" w:hAnsi="Arial" w:cs="Arial"/>
                <w:i/>
                <w:iCs/>
                <w:sz w:val="20"/>
                <w:szCs w:val="20"/>
              </w:rPr>
              <w:t xml:space="preserve"> </w:t>
            </w:r>
            <w:r>
              <w:rPr>
                <w:rFonts w:ascii="Arial" w:hAnsi="Arial" w:cs="Arial"/>
                <w:i/>
                <w:iCs/>
                <w:sz w:val="20"/>
                <w:szCs w:val="20"/>
              </w:rPr>
              <w:t>succession</w:t>
            </w:r>
            <w:r w:rsidRPr="00B20B6D">
              <w:rPr>
                <w:rFonts w:ascii="Arial" w:hAnsi="Arial" w:cs="Arial"/>
                <w:i/>
                <w:iCs/>
                <w:sz w:val="20"/>
                <w:szCs w:val="20"/>
              </w:rPr>
              <w:t xml:space="preserve"> for </w:t>
            </w:r>
            <w:r>
              <w:rPr>
                <w:rFonts w:ascii="Arial" w:hAnsi="Arial" w:cs="Arial"/>
                <w:i/>
                <w:iCs/>
                <w:sz w:val="20"/>
                <w:szCs w:val="20"/>
              </w:rPr>
              <w:t>appointments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Board Meeting was held during the quarter.</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Code</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Conduct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17(5)</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lastRenderedPageBreak/>
              <w:t>Fees/compensation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Minimum </w:t>
            </w:r>
            <w:r>
              <w:rPr>
                <w:rFonts w:ascii="Arial" w:hAnsi="Arial" w:cs="Arial"/>
                <w:i/>
                <w:iCs/>
                <w:sz w:val="20"/>
                <w:szCs w:val="20"/>
              </w:rPr>
              <w:t>Information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17(7)</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Compliance</w:t>
            </w:r>
            <w:r w:rsidRPr="00B20B6D">
              <w:rPr>
                <w:rFonts w:ascii="Arial" w:hAnsi="Arial" w:cs="Arial"/>
                <w:i/>
                <w:iCs/>
                <w:sz w:val="20"/>
                <w:szCs w:val="20"/>
              </w:rPr>
              <w:t xml:space="preserve"> </w:t>
            </w:r>
            <w:r>
              <w:rPr>
                <w:rFonts w:ascii="Arial" w:hAnsi="Arial" w:cs="Arial"/>
                <w:i/>
                <w:iCs/>
                <w:sz w:val="20"/>
                <w:szCs w:val="20"/>
              </w:rPr>
              <w:t>Certificate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17(8)</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Board Meeting was held during the quarter.</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Risk</w:t>
            </w:r>
            <w:r w:rsidRPr="00B20B6D">
              <w:rPr>
                <w:rFonts w:ascii="Arial" w:hAnsi="Arial" w:cs="Arial"/>
                <w:i/>
                <w:iCs/>
                <w:sz w:val="20"/>
                <w:szCs w:val="20"/>
              </w:rPr>
              <w:t xml:space="preserve"> </w:t>
            </w:r>
            <w:r>
              <w:rPr>
                <w:rFonts w:ascii="Arial" w:hAnsi="Arial" w:cs="Arial"/>
                <w:i/>
                <w:iCs/>
                <w:sz w:val="20"/>
                <w:szCs w:val="20"/>
              </w:rPr>
              <w:t>Assessment</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w:t>
            </w:r>
            <w:r>
              <w:rPr>
                <w:rFonts w:ascii="Arial" w:hAnsi="Arial" w:cs="Arial"/>
                <w:i/>
                <w:iCs/>
                <w:sz w:val="20"/>
                <w:szCs w:val="20"/>
              </w:rPr>
              <w:t>Management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Performance</w:t>
            </w:r>
            <w:r w:rsidRPr="00B20B6D">
              <w:rPr>
                <w:rFonts w:ascii="Arial" w:hAnsi="Arial" w:cs="Arial"/>
                <w:i/>
                <w:iCs/>
                <w:sz w:val="20"/>
                <w:szCs w:val="20"/>
              </w:rPr>
              <w:t xml:space="preserve"> </w:t>
            </w:r>
            <w:r>
              <w:rPr>
                <w:rFonts w:ascii="Arial" w:hAnsi="Arial" w:cs="Arial"/>
                <w:i/>
                <w:iCs/>
                <w:sz w:val="20"/>
                <w:szCs w:val="20"/>
              </w:rPr>
              <w:t>Evaluation</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Independent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17(10)</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39"/>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Recommendation of Board</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Board Meeting was held during the quarter.</w:t>
            </w:r>
          </w:p>
        </w:tc>
      </w:tr>
      <w:tr w:rsidR="000611A2" w:rsidRPr="00280A80" w:rsidTr="000611A2">
        <w:trPr>
          <w:trHeight w:hRule="exact" w:val="2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Maximum number of directorship</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6" w:lineRule="exact"/>
              <w:ind w:left="102"/>
              <w:rPr>
                <w:rFonts w:ascii="Arial" w:hAnsi="Arial" w:cs="Arial"/>
                <w:i/>
                <w:iCs/>
                <w:sz w:val="20"/>
                <w:szCs w:val="20"/>
              </w:rPr>
            </w:pPr>
            <w:r>
              <w:rPr>
                <w:rFonts w:ascii="Arial" w:hAnsi="Arial" w:cs="Arial"/>
                <w:i/>
                <w:iCs/>
                <w:sz w:val="20"/>
                <w:szCs w:val="20"/>
              </w:rPr>
              <w:t>Composition</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Audit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6" w:lineRule="exact"/>
              <w:ind w:left="102"/>
              <w:rPr>
                <w:rFonts w:ascii="Arial" w:hAnsi="Arial" w:cs="Arial"/>
                <w:i/>
                <w:iCs/>
                <w:sz w:val="20"/>
                <w:szCs w:val="20"/>
              </w:rPr>
            </w:pPr>
            <w:r w:rsidRPr="00B20B6D">
              <w:rPr>
                <w:rFonts w:ascii="Arial" w:hAnsi="Arial" w:cs="Arial"/>
                <w:i/>
                <w:iCs/>
                <w:sz w:val="20"/>
                <w:szCs w:val="20"/>
              </w:rPr>
              <w:t>18(1)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spacing w:line="226" w:lineRule="exact"/>
              <w:ind w:left="102"/>
            </w:pPr>
            <w:r>
              <w:rPr>
                <w:rFonts w:ascii="Arial" w:hAnsi="Arial" w:cs="Arial"/>
                <w:i/>
                <w:iCs/>
                <w:spacing w:val="-1"/>
                <w:sz w:val="20"/>
                <w:szCs w:val="20"/>
              </w:rPr>
              <w:t>Meeting</w:t>
            </w:r>
            <w:r>
              <w:rPr>
                <w:rFonts w:ascii="Arial" w:hAnsi="Arial" w:cs="Arial"/>
                <w:i/>
                <w:iCs/>
                <w:spacing w:val="-7"/>
                <w:sz w:val="20"/>
                <w:szCs w:val="20"/>
              </w:rPr>
              <w:t xml:space="preserve"> </w:t>
            </w:r>
            <w:r>
              <w:rPr>
                <w:rFonts w:ascii="Arial" w:hAnsi="Arial" w:cs="Arial"/>
                <w:i/>
                <w:iCs/>
                <w:sz w:val="20"/>
                <w:szCs w:val="20"/>
              </w:rPr>
              <w:t>of</w:t>
            </w:r>
            <w:r>
              <w:rPr>
                <w:rFonts w:ascii="Arial" w:hAnsi="Arial" w:cs="Arial"/>
                <w:i/>
                <w:iCs/>
                <w:spacing w:val="-8"/>
                <w:sz w:val="20"/>
                <w:szCs w:val="20"/>
              </w:rPr>
              <w:t xml:space="preserve"> </w:t>
            </w:r>
            <w:r>
              <w:rPr>
                <w:rFonts w:ascii="Arial" w:hAnsi="Arial" w:cs="Arial"/>
                <w:i/>
                <w:iCs/>
                <w:spacing w:val="-1"/>
                <w:sz w:val="20"/>
                <w:szCs w:val="20"/>
              </w:rPr>
              <w:t>Audit</w:t>
            </w:r>
            <w:r>
              <w:rPr>
                <w:rFonts w:ascii="Arial" w:hAnsi="Arial" w:cs="Arial"/>
                <w:i/>
                <w:iCs/>
                <w:spacing w:val="-6"/>
                <w:sz w:val="20"/>
                <w:szCs w:val="20"/>
              </w:rPr>
              <w:t xml:space="preserve">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18(2)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Committee Meeting was held during the quarter.</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spacing w:before="1" w:line="228" w:lineRule="exact"/>
              <w:ind w:left="102" w:right="165"/>
            </w:pPr>
            <w:r>
              <w:rPr>
                <w:rFonts w:ascii="Arial" w:hAnsi="Arial" w:cs="Arial"/>
                <w:i/>
                <w:iCs/>
                <w:sz w:val="20"/>
                <w:szCs w:val="20"/>
              </w:rPr>
              <w:t>Composition</w:t>
            </w:r>
            <w:r>
              <w:rPr>
                <w:rFonts w:ascii="Arial" w:hAnsi="Arial" w:cs="Arial"/>
                <w:i/>
                <w:iCs/>
                <w:spacing w:val="-9"/>
                <w:sz w:val="20"/>
                <w:szCs w:val="20"/>
              </w:rPr>
              <w:t xml:space="preserve"> </w:t>
            </w:r>
            <w:r>
              <w:rPr>
                <w:rFonts w:ascii="Arial" w:hAnsi="Arial" w:cs="Arial"/>
                <w:i/>
                <w:iCs/>
                <w:sz w:val="20"/>
                <w:szCs w:val="20"/>
              </w:rPr>
              <w:t>of</w:t>
            </w:r>
            <w:r>
              <w:rPr>
                <w:rFonts w:ascii="Arial" w:hAnsi="Arial" w:cs="Arial"/>
                <w:i/>
                <w:iCs/>
                <w:spacing w:val="-10"/>
                <w:sz w:val="20"/>
                <w:szCs w:val="20"/>
              </w:rPr>
              <w:t xml:space="preserve"> </w:t>
            </w:r>
            <w:r>
              <w:rPr>
                <w:rFonts w:ascii="Arial" w:hAnsi="Arial" w:cs="Arial"/>
                <w:i/>
                <w:iCs/>
                <w:sz w:val="20"/>
                <w:szCs w:val="20"/>
              </w:rPr>
              <w:t>nomination</w:t>
            </w:r>
            <w:r>
              <w:rPr>
                <w:rFonts w:ascii="Arial" w:hAnsi="Arial" w:cs="Arial"/>
                <w:i/>
                <w:iCs/>
                <w:spacing w:val="-8"/>
                <w:sz w:val="20"/>
                <w:szCs w:val="20"/>
              </w:rPr>
              <w:t xml:space="preserve"> </w:t>
            </w:r>
            <w:r>
              <w:rPr>
                <w:rFonts w:ascii="Arial" w:hAnsi="Arial" w:cs="Arial"/>
                <w:i/>
                <w:iCs/>
                <w:sz w:val="20"/>
                <w:szCs w:val="20"/>
              </w:rPr>
              <w:t>&amp;</w:t>
            </w:r>
            <w:r>
              <w:rPr>
                <w:rFonts w:ascii="Arial" w:hAnsi="Arial" w:cs="Arial"/>
                <w:i/>
                <w:iCs/>
                <w:spacing w:val="-10"/>
                <w:sz w:val="20"/>
                <w:szCs w:val="20"/>
              </w:rPr>
              <w:t xml:space="preserve"> </w:t>
            </w:r>
            <w:r>
              <w:rPr>
                <w:rFonts w:ascii="Arial" w:hAnsi="Arial" w:cs="Arial"/>
                <w:i/>
                <w:iCs/>
                <w:sz w:val="20"/>
                <w:szCs w:val="20"/>
              </w:rPr>
              <w:t>remuneration</w:t>
            </w:r>
            <w:r>
              <w:rPr>
                <w:rFonts w:ascii="Arial" w:hAnsi="Arial" w:cs="Arial"/>
                <w:i/>
                <w:iCs/>
                <w:spacing w:val="23"/>
                <w:w w:val="99"/>
                <w:sz w:val="20"/>
                <w:szCs w:val="20"/>
              </w:rPr>
              <w:t xml:space="preserve"> </w:t>
            </w:r>
            <w:r>
              <w:rPr>
                <w:rFonts w:ascii="Arial" w:hAnsi="Arial" w:cs="Arial"/>
                <w:i/>
                <w:iCs/>
                <w:spacing w:val="-1"/>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19(1) </w:t>
            </w:r>
            <w:r>
              <w:rPr>
                <w:rFonts w:ascii="Arial" w:hAnsi="Arial" w:cs="Arial"/>
                <w:i/>
                <w:iCs/>
                <w:sz w:val="20"/>
                <w:szCs w:val="20"/>
              </w:rPr>
              <w:t>&amp;</w:t>
            </w:r>
            <w:r w:rsidRPr="00B20B6D">
              <w:rPr>
                <w:rFonts w:ascii="Arial" w:hAnsi="Arial" w:cs="Arial"/>
                <w:i/>
                <w:iCs/>
                <w:sz w:val="20"/>
                <w:szCs w:val="20"/>
              </w:rPr>
              <w:t xml:space="preserve"> (2)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Quorum of Nomination and Remuneration Committee meeting</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19(2A)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Committee Meeting was held during the quarter.</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nomination &amp; remuneration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19(3A)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340"/>
            </w:pPr>
            <w:r>
              <w:rPr>
                <w:rFonts w:ascii="Arial" w:hAnsi="Arial" w:cs="Arial"/>
                <w:i/>
                <w:iCs/>
                <w:sz w:val="20"/>
                <w:szCs w:val="20"/>
              </w:rPr>
              <w:t>Composition</w:t>
            </w:r>
            <w:r>
              <w:rPr>
                <w:rFonts w:ascii="Arial" w:hAnsi="Arial" w:cs="Arial"/>
                <w:i/>
                <w:iCs/>
                <w:spacing w:val="-12"/>
                <w:sz w:val="20"/>
                <w:szCs w:val="20"/>
              </w:rPr>
              <w:t xml:space="preserve"> </w:t>
            </w:r>
            <w:r>
              <w:rPr>
                <w:rFonts w:ascii="Arial" w:hAnsi="Arial" w:cs="Arial"/>
                <w:i/>
                <w:iCs/>
                <w:sz w:val="20"/>
                <w:szCs w:val="20"/>
              </w:rPr>
              <w:t>of</w:t>
            </w:r>
            <w:r>
              <w:rPr>
                <w:rFonts w:ascii="Arial" w:hAnsi="Arial" w:cs="Arial"/>
                <w:i/>
                <w:iCs/>
                <w:spacing w:val="-10"/>
                <w:sz w:val="20"/>
                <w:szCs w:val="20"/>
              </w:rPr>
              <w:t xml:space="preserve"> </w:t>
            </w:r>
            <w:r>
              <w:rPr>
                <w:rFonts w:ascii="Arial" w:hAnsi="Arial" w:cs="Arial"/>
                <w:i/>
                <w:iCs/>
                <w:sz w:val="20"/>
                <w:szCs w:val="20"/>
              </w:rPr>
              <w:t>Stakeholder</w:t>
            </w:r>
            <w:r>
              <w:rPr>
                <w:rFonts w:ascii="Arial" w:hAnsi="Arial" w:cs="Arial"/>
                <w:i/>
                <w:iCs/>
                <w:spacing w:val="-9"/>
                <w:sz w:val="20"/>
                <w:szCs w:val="20"/>
              </w:rPr>
              <w:t xml:space="preserve"> </w:t>
            </w:r>
            <w:r>
              <w:rPr>
                <w:rFonts w:ascii="Arial" w:hAnsi="Arial" w:cs="Arial"/>
                <w:i/>
                <w:iCs/>
                <w:spacing w:val="-1"/>
                <w:sz w:val="20"/>
                <w:szCs w:val="20"/>
              </w:rPr>
              <w:t>Relationship</w:t>
            </w:r>
            <w:r>
              <w:rPr>
                <w:rFonts w:ascii="Arial" w:hAnsi="Arial" w:cs="Arial"/>
                <w:i/>
                <w:iCs/>
                <w:spacing w:val="26"/>
                <w:w w:val="99"/>
                <w:sz w:val="20"/>
                <w:szCs w:val="20"/>
              </w:rPr>
              <w:t xml:space="preserve">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20(1), 20(2) and 20(2A)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stakeholder relationship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20(3A)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Committee Meeting was held during the quarter.</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Composition</w:t>
            </w:r>
            <w:r w:rsidRPr="00F5491A">
              <w:rPr>
                <w:rFonts w:ascii="Arial" w:hAnsi="Arial" w:cs="Arial"/>
                <w:i/>
                <w:iCs/>
                <w:sz w:val="20"/>
                <w:szCs w:val="20"/>
              </w:rPr>
              <w:t xml:space="preserve"> and </w:t>
            </w:r>
            <w:r>
              <w:rPr>
                <w:rFonts w:ascii="Arial" w:hAnsi="Arial" w:cs="Arial"/>
                <w:i/>
                <w:iCs/>
                <w:sz w:val="20"/>
                <w:szCs w:val="20"/>
              </w:rPr>
              <w:t>role</w:t>
            </w:r>
            <w:r w:rsidRPr="00F5491A">
              <w:rPr>
                <w:rFonts w:ascii="Arial" w:hAnsi="Arial" w:cs="Arial"/>
                <w:i/>
                <w:iCs/>
                <w:sz w:val="20"/>
                <w:szCs w:val="20"/>
              </w:rPr>
              <w:t xml:space="preserve"> of </w:t>
            </w:r>
            <w:r>
              <w:rPr>
                <w:rFonts w:ascii="Arial" w:hAnsi="Arial" w:cs="Arial"/>
                <w:i/>
                <w:iCs/>
                <w:sz w:val="20"/>
                <w:szCs w:val="20"/>
              </w:rPr>
              <w:t>risk</w:t>
            </w:r>
            <w:r w:rsidRPr="00F5491A">
              <w:rPr>
                <w:rFonts w:ascii="Arial" w:hAnsi="Arial" w:cs="Arial"/>
                <w:i/>
                <w:iCs/>
                <w:sz w:val="20"/>
                <w:szCs w:val="20"/>
              </w:rPr>
              <w:t xml:space="preserve"> management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Pr>
                <w:rFonts w:ascii="Arial" w:hAnsi="Arial" w:cs="Arial"/>
                <w:i/>
                <w:iCs/>
                <w:sz w:val="20"/>
                <w:szCs w:val="20"/>
              </w:rPr>
              <w:t>21(1),(2),(3),(4)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Risk Management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22</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Committee Meeting was held during the quarter.</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Vigil Mechanism</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Policy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w:t>
            </w:r>
            <w:r>
              <w:rPr>
                <w:rFonts w:ascii="Arial" w:hAnsi="Arial" w:cs="Arial"/>
                <w:i/>
                <w:iCs/>
                <w:sz w:val="20"/>
                <w:szCs w:val="20"/>
              </w:rPr>
              <w:t>party</w:t>
            </w:r>
            <w:r w:rsidRPr="00F5491A">
              <w:rPr>
                <w:rFonts w:ascii="Arial" w:hAnsi="Arial" w:cs="Arial"/>
                <w:i/>
                <w:iCs/>
                <w:sz w:val="20"/>
                <w:szCs w:val="20"/>
              </w:rPr>
              <w:t xml:space="preserve"> Transaction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23(1),(1A),(5),(6),(7) &amp; (8)</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Prior </w:t>
            </w:r>
            <w:r>
              <w:rPr>
                <w:rFonts w:ascii="Arial" w:hAnsi="Arial" w:cs="Arial"/>
                <w:i/>
                <w:iCs/>
                <w:sz w:val="20"/>
                <w:szCs w:val="20"/>
              </w:rPr>
              <w:t>or</w:t>
            </w:r>
            <w:r w:rsidRPr="00F5491A">
              <w:rPr>
                <w:rFonts w:ascii="Arial" w:hAnsi="Arial" w:cs="Arial"/>
                <w:i/>
                <w:iCs/>
                <w:sz w:val="20"/>
                <w:szCs w:val="20"/>
              </w:rPr>
              <w:t xml:space="preserve"> </w:t>
            </w:r>
            <w:r>
              <w:rPr>
                <w:rFonts w:ascii="Arial" w:hAnsi="Arial" w:cs="Arial"/>
                <w:i/>
                <w:iCs/>
                <w:sz w:val="20"/>
                <w:szCs w:val="20"/>
              </w:rPr>
              <w:t>Omnibus</w:t>
            </w:r>
            <w:r w:rsidRPr="00F5491A">
              <w:rPr>
                <w:rFonts w:ascii="Arial" w:hAnsi="Arial" w:cs="Arial"/>
                <w:i/>
                <w:iCs/>
                <w:sz w:val="20"/>
                <w:szCs w:val="20"/>
              </w:rPr>
              <w:t xml:space="preserve"> </w:t>
            </w:r>
            <w:r>
              <w:rPr>
                <w:rFonts w:ascii="Arial" w:hAnsi="Arial" w:cs="Arial"/>
                <w:i/>
                <w:iCs/>
                <w:sz w:val="20"/>
                <w:szCs w:val="20"/>
              </w:rPr>
              <w:t>approval</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Audit</w:t>
            </w:r>
            <w:r w:rsidRPr="00F5491A">
              <w:rPr>
                <w:rFonts w:ascii="Arial" w:hAnsi="Arial" w:cs="Arial"/>
                <w:i/>
                <w:iCs/>
                <w:sz w:val="20"/>
                <w:szCs w:val="20"/>
              </w:rPr>
              <w:t xml:space="preserve"> </w:t>
            </w:r>
            <w:r>
              <w:rPr>
                <w:rFonts w:ascii="Arial" w:hAnsi="Arial" w:cs="Arial"/>
                <w:i/>
                <w:iCs/>
                <w:sz w:val="20"/>
                <w:szCs w:val="20"/>
              </w:rPr>
              <w:t>Committee</w:t>
            </w:r>
            <w:r w:rsidRPr="00F5491A">
              <w:rPr>
                <w:rFonts w:ascii="Arial" w:hAnsi="Arial" w:cs="Arial"/>
                <w:i/>
                <w:iCs/>
                <w:sz w:val="20"/>
                <w:szCs w:val="20"/>
              </w:rPr>
              <w:t xml:space="preserve">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all</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w:t>
            </w:r>
            <w:r>
              <w:rPr>
                <w:rFonts w:ascii="Arial" w:hAnsi="Arial" w:cs="Arial"/>
                <w:i/>
                <w:iCs/>
                <w:sz w:val="20"/>
                <w:szCs w:val="20"/>
              </w:rPr>
              <w:t>party</w:t>
            </w:r>
            <w:r w:rsidRPr="00F5491A">
              <w:rPr>
                <w:rFonts w:ascii="Arial" w:hAnsi="Arial" w:cs="Arial"/>
                <w:i/>
                <w:iCs/>
                <w:sz w:val="20"/>
                <w:szCs w:val="20"/>
              </w:rPr>
              <w:t xml:space="preserve"> transactions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23(2), </w:t>
            </w:r>
            <w:r>
              <w:rPr>
                <w:rFonts w:ascii="Arial" w:hAnsi="Arial" w:cs="Arial"/>
                <w:i/>
                <w:iCs/>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Approval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material</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party transactions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Disclosure of related party transactions on consolidated basis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Composition</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Board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Directors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unlisted</w:t>
            </w:r>
            <w:r w:rsidRPr="00F5491A">
              <w:rPr>
                <w:rFonts w:ascii="Arial" w:hAnsi="Arial" w:cs="Arial"/>
                <w:i/>
                <w:iCs/>
                <w:sz w:val="20"/>
                <w:szCs w:val="20"/>
              </w:rPr>
              <w:t xml:space="preserve"> </w:t>
            </w:r>
            <w:r>
              <w:rPr>
                <w:rFonts w:ascii="Arial" w:hAnsi="Arial" w:cs="Arial"/>
                <w:i/>
                <w:iCs/>
                <w:sz w:val="20"/>
                <w:szCs w:val="20"/>
              </w:rPr>
              <w:t>material</w:t>
            </w:r>
            <w:r w:rsidRPr="00F5491A">
              <w:rPr>
                <w:rFonts w:ascii="Arial" w:hAnsi="Arial" w:cs="Arial"/>
                <w:i/>
                <w:iCs/>
                <w:sz w:val="20"/>
                <w:szCs w:val="20"/>
              </w:rPr>
              <w:t xml:space="preserve"> </w:t>
            </w:r>
            <w:r>
              <w:rPr>
                <w:rFonts w:ascii="Arial" w:hAnsi="Arial" w:cs="Arial"/>
                <w:i/>
                <w:iCs/>
                <w:sz w:val="20"/>
                <w:szCs w:val="20"/>
              </w:rPr>
              <w:t>Subsidiary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24(1)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Other </w:t>
            </w:r>
            <w:r>
              <w:rPr>
                <w:rFonts w:ascii="Arial" w:hAnsi="Arial" w:cs="Arial"/>
                <w:i/>
                <w:iCs/>
                <w:sz w:val="20"/>
                <w:szCs w:val="20"/>
              </w:rPr>
              <w:t>Corporate</w:t>
            </w:r>
            <w:r w:rsidRPr="00F5491A">
              <w:rPr>
                <w:rFonts w:ascii="Arial" w:hAnsi="Arial" w:cs="Arial"/>
                <w:i/>
                <w:iCs/>
                <w:sz w:val="20"/>
                <w:szCs w:val="20"/>
              </w:rPr>
              <w:t xml:space="preserve"> </w:t>
            </w:r>
            <w:r>
              <w:rPr>
                <w:rFonts w:ascii="Arial" w:hAnsi="Arial" w:cs="Arial"/>
                <w:i/>
                <w:iCs/>
                <w:sz w:val="20"/>
                <w:szCs w:val="20"/>
              </w:rPr>
              <w:t>Governance</w:t>
            </w:r>
            <w:r w:rsidRPr="00F5491A">
              <w:rPr>
                <w:rFonts w:ascii="Arial" w:hAnsi="Arial" w:cs="Arial"/>
                <w:i/>
                <w:iCs/>
                <w:sz w:val="20"/>
                <w:szCs w:val="20"/>
              </w:rPr>
              <w:t xml:space="preserve"> </w:t>
            </w:r>
            <w:r>
              <w:rPr>
                <w:rFonts w:ascii="Arial" w:hAnsi="Arial" w:cs="Arial"/>
                <w:i/>
                <w:iCs/>
                <w:sz w:val="20"/>
                <w:szCs w:val="20"/>
              </w:rPr>
              <w:t>requirements</w:t>
            </w:r>
            <w:r w:rsidRPr="00F5491A">
              <w:rPr>
                <w:rFonts w:ascii="Arial" w:hAnsi="Arial" w:cs="Arial"/>
                <w:i/>
                <w:iCs/>
                <w:sz w:val="20"/>
                <w:szCs w:val="20"/>
              </w:rPr>
              <w:t xml:space="preserve"> with </w:t>
            </w:r>
            <w:r>
              <w:rPr>
                <w:rFonts w:ascii="Arial" w:hAnsi="Arial" w:cs="Arial"/>
                <w:i/>
                <w:iCs/>
                <w:sz w:val="20"/>
                <w:szCs w:val="20"/>
              </w:rPr>
              <w:t>respect</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subsidiary</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listed</w:t>
            </w:r>
            <w:r w:rsidRPr="00F5491A">
              <w:rPr>
                <w:rFonts w:ascii="Arial" w:hAnsi="Arial" w:cs="Arial"/>
                <w:i/>
                <w:iCs/>
                <w:sz w:val="20"/>
                <w:szCs w:val="20"/>
              </w:rPr>
              <w:t xml:space="preserve"> </w:t>
            </w:r>
            <w:r>
              <w:rPr>
                <w:rFonts w:ascii="Arial" w:hAnsi="Arial" w:cs="Arial"/>
                <w:i/>
                <w:iCs/>
                <w:sz w:val="20"/>
                <w:szCs w:val="20"/>
              </w:rPr>
              <w:t>entity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Pr>
                <w:rFonts w:ascii="Arial" w:hAnsi="Arial" w:cs="Arial"/>
                <w:i/>
                <w:iCs/>
                <w:sz w:val="20"/>
                <w:szCs w:val="20"/>
              </w:rPr>
              <w:t>24(2),(3),(4),(5)</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Annual Secretarial Compliance Report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24(A)</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Annual Secretarial Audit is under Process</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Alternate Director to Independent Director</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Maximum Tenure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25(2)</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Meeting </w:t>
            </w:r>
            <w:r>
              <w:rPr>
                <w:rFonts w:ascii="Arial" w:hAnsi="Arial" w:cs="Arial"/>
                <w:i/>
                <w:iCs/>
                <w:sz w:val="20"/>
                <w:szCs w:val="20"/>
              </w:rPr>
              <w:t>of</w:t>
            </w:r>
            <w:r w:rsidRPr="00F5491A">
              <w:rPr>
                <w:rFonts w:ascii="Arial" w:hAnsi="Arial" w:cs="Arial"/>
                <w:i/>
                <w:iCs/>
                <w:sz w:val="20"/>
                <w:szCs w:val="20"/>
              </w:rPr>
              <w:t xml:space="preserve"> independent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25(3) </w:t>
            </w:r>
            <w:r>
              <w:rPr>
                <w:rFonts w:ascii="Arial" w:hAnsi="Arial" w:cs="Arial"/>
                <w:i/>
                <w:iCs/>
                <w:sz w:val="20"/>
                <w:szCs w:val="20"/>
              </w:rPr>
              <w:t>&amp;</w:t>
            </w:r>
            <w:r w:rsidRPr="00B20B6D">
              <w:rPr>
                <w:rFonts w:ascii="Arial" w:hAnsi="Arial" w:cs="Arial"/>
                <w:i/>
                <w:iCs/>
                <w:sz w:val="20"/>
                <w:szCs w:val="20"/>
              </w:rPr>
              <w:t xml:space="preserve"> (4)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Committee Meeting was held during the quarter.</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Familiarization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independent</w:t>
            </w:r>
            <w:r w:rsidRPr="00F5491A">
              <w:rPr>
                <w:rFonts w:ascii="Arial" w:hAnsi="Arial" w:cs="Arial"/>
                <w:i/>
                <w:iCs/>
                <w:sz w:val="20"/>
                <w:szCs w:val="20"/>
              </w:rPr>
              <w:t xml:space="preserve">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25(7)</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Declaration from Independent Director</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25(8) &amp; (9)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no declaration has been received</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 &amp; O Insurance for Independent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25(10)</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no D &amp; O policy has been obtained by the company</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Memberships</w:t>
            </w:r>
            <w:r w:rsidRPr="00F5491A">
              <w:rPr>
                <w:rFonts w:ascii="Arial" w:hAnsi="Arial" w:cs="Arial"/>
                <w:i/>
                <w:iCs/>
                <w:sz w:val="20"/>
                <w:szCs w:val="20"/>
              </w:rPr>
              <w:t xml:space="preserve"> in </w:t>
            </w:r>
            <w:r>
              <w:rPr>
                <w:rFonts w:ascii="Arial" w:hAnsi="Arial" w:cs="Arial"/>
                <w:i/>
                <w:iCs/>
                <w:sz w:val="20"/>
                <w:szCs w:val="20"/>
              </w:rPr>
              <w:t>Committees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93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Affirmation</w:t>
            </w:r>
            <w:r w:rsidRPr="00F5491A">
              <w:rPr>
                <w:rFonts w:ascii="Arial" w:hAnsi="Arial" w:cs="Arial"/>
                <w:i/>
                <w:iCs/>
                <w:sz w:val="20"/>
                <w:szCs w:val="20"/>
              </w:rPr>
              <w:t xml:space="preserve"> </w:t>
            </w:r>
            <w:r>
              <w:rPr>
                <w:rFonts w:ascii="Arial" w:hAnsi="Arial" w:cs="Arial"/>
                <w:i/>
                <w:iCs/>
                <w:sz w:val="20"/>
                <w:szCs w:val="20"/>
              </w:rPr>
              <w:t>with</w:t>
            </w:r>
            <w:r w:rsidRPr="00F5491A">
              <w:rPr>
                <w:rFonts w:ascii="Arial" w:hAnsi="Arial" w:cs="Arial"/>
                <w:i/>
                <w:iCs/>
                <w:sz w:val="20"/>
                <w:szCs w:val="20"/>
              </w:rPr>
              <w:t xml:space="preserve"> </w:t>
            </w:r>
            <w:r>
              <w:rPr>
                <w:rFonts w:ascii="Arial" w:hAnsi="Arial" w:cs="Arial"/>
                <w:i/>
                <w:iCs/>
                <w:sz w:val="20"/>
                <w:szCs w:val="20"/>
              </w:rPr>
              <w:t>compliance</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code</w:t>
            </w:r>
            <w:r w:rsidRPr="00F5491A">
              <w:rPr>
                <w:rFonts w:ascii="Arial" w:hAnsi="Arial" w:cs="Arial"/>
                <w:i/>
                <w:iCs/>
                <w:sz w:val="20"/>
                <w:szCs w:val="20"/>
              </w:rPr>
              <w:t xml:space="preserve"> of </w:t>
            </w:r>
            <w:r>
              <w:rPr>
                <w:rFonts w:ascii="Arial" w:hAnsi="Arial" w:cs="Arial"/>
                <w:i/>
                <w:iCs/>
                <w:sz w:val="20"/>
                <w:szCs w:val="20"/>
              </w:rPr>
              <w:t>conduct</w:t>
            </w:r>
            <w:r w:rsidRPr="00F5491A">
              <w:rPr>
                <w:rFonts w:ascii="Arial" w:hAnsi="Arial" w:cs="Arial"/>
                <w:i/>
                <w:iCs/>
                <w:sz w:val="20"/>
                <w:szCs w:val="20"/>
              </w:rPr>
              <w:t xml:space="preserve"> </w:t>
            </w:r>
            <w:r>
              <w:rPr>
                <w:rFonts w:ascii="Arial" w:hAnsi="Arial" w:cs="Arial"/>
                <w:i/>
                <w:iCs/>
                <w:sz w:val="20"/>
                <w:szCs w:val="20"/>
              </w:rPr>
              <w:t>from</w:t>
            </w:r>
            <w:r w:rsidRPr="00F5491A">
              <w:rPr>
                <w:rFonts w:ascii="Arial" w:hAnsi="Arial" w:cs="Arial"/>
                <w:i/>
                <w:iCs/>
                <w:sz w:val="20"/>
                <w:szCs w:val="20"/>
              </w:rPr>
              <w:t xml:space="preserve"> </w:t>
            </w:r>
            <w:r>
              <w:rPr>
                <w:rFonts w:ascii="Arial" w:hAnsi="Arial" w:cs="Arial"/>
                <w:i/>
                <w:iCs/>
                <w:sz w:val="20"/>
                <w:szCs w:val="20"/>
              </w:rPr>
              <w:t>members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Board </w:t>
            </w:r>
            <w:r>
              <w:rPr>
                <w:rFonts w:ascii="Arial" w:hAnsi="Arial" w:cs="Arial"/>
                <w:i/>
                <w:iCs/>
                <w:sz w:val="20"/>
                <w:szCs w:val="20"/>
              </w:rPr>
              <w:t>of</w:t>
            </w:r>
            <w:r w:rsidRPr="00F5491A">
              <w:rPr>
                <w:rFonts w:ascii="Arial" w:hAnsi="Arial" w:cs="Arial"/>
                <w:i/>
                <w:iCs/>
                <w:sz w:val="20"/>
                <w:szCs w:val="20"/>
              </w:rPr>
              <w:t xml:space="preserve"> Directors </w:t>
            </w:r>
            <w:r>
              <w:rPr>
                <w:rFonts w:ascii="Arial" w:hAnsi="Arial" w:cs="Arial"/>
                <w:i/>
                <w:iCs/>
                <w:sz w:val="20"/>
                <w:szCs w:val="20"/>
              </w:rPr>
              <w:t>and</w:t>
            </w:r>
            <w:r w:rsidRPr="00F5491A">
              <w:rPr>
                <w:rFonts w:ascii="Arial" w:hAnsi="Arial" w:cs="Arial"/>
                <w:i/>
                <w:iCs/>
                <w:sz w:val="20"/>
                <w:szCs w:val="20"/>
              </w:rPr>
              <w:t xml:space="preserve"> </w:t>
            </w:r>
            <w:r>
              <w:rPr>
                <w:rFonts w:ascii="Arial" w:hAnsi="Arial" w:cs="Arial"/>
                <w:i/>
                <w:iCs/>
                <w:sz w:val="20"/>
                <w:szCs w:val="20"/>
              </w:rPr>
              <w:t>Senior</w:t>
            </w:r>
            <w:r w:rsidRPr="00F5491A">
              <w:rPr>
                <w:rFonts w:ascii="Arial" w:hAnsi="Arial" w:cs="Arial"/>
                <w:i/>
                <w:iCs/>
                <w:sz w:val="20"/>
                <w:szCs w:val="20"/>
              </w:rPr>
              <w:t xml:space="preserve"> </w:t>
            </w:r>
            <w:r>
              <w:rPr>
                <w:rFonts w:ascii="Arial" w:hAnsi="Arial" w:cs="Arial"/>
                <w:i/>
                <w:iCs/>
                <w:sz w:val="20"/>
                <w:szCs w:val="20"/>
              </w:rPr>
              <w:t>management</w:t>
            </w:r>
            <w:r w:rsidRPr="00F5491A">
              <w:rPr>
                <w:rFonts w:ascii="Arial" w:hAnsi="Arial" w:cs="Arial"/>
                <w:i/>
                <w:iCs/>
                <w:sz w:val="20"/>
                <w:szCs w:val="20"/>
              </w:rPr>
              <w:t xml:space="preserve"> </w:t>
            </w:r>
            <w:r>
              <w:rPr>
                <w:rFonts w:ascii="Arial" w:hAnsi="Arial" w:cs="Arial"/>
                <w:i/>
                <w:iCs/>
                <w:sz w:val="20"/>
                <w:szCs w:val="20"/>
              </w:rPr>
              <w:t>personnel</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Disclosure</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Shareholding</w:t>
            </w:r>
            <w:r w:rsidRPr="00F5491A">
              <w:rPr>
                <w:rFonts w:ascii="Arial" w:hAnsi="Arial" w:cs="Arial"/>
                <w:i/>
                <w:iCs/>
                <w:sz w:val="20"/>
                <w:szCs w:val="20"/>
              </w:rPr>
              <w:t xml:space="preserve"> </w:t>
            </w:r>
            <w:r>
              <w:rPr>
                <w:rFonts w:ascii="Arial" w:hAnsi="Arial" w:cs="Arial"/>
                <w:i/>
                <w:iCs/>
                <w:sz w:val="20"/>
                <w:szCs w:val="20"/>
              </w:rPr>
              <w:t>by</w:t>
            </w:r>
            <w:r w:rsidRPr="00F5491A">
              <w:rPr>
                <w:rFonts w:ascii="Arial" w:hAnsi="Arial" w:cs="Arial"/>
                <w:i/>
                <w:iCs/>
                <w:sz w:val="20"/>
                <w:szCs w:val="20"/>
              </w:rPr>
              <w:t xml:space="preserve"> </w:t>
            </w:r>
            <w:r>
              <w:rPr>
                <w:rFonts w:ascii="Arial" w:hAnsi="Arial" w:cs="Arial"/>
                <w:i/>
                <w:iCs/>
                <w:sz w:val="20"/>
                <w:szCs w:val="20"/>
              </w:rPr>
              <w:t>Non-</w:t>
            </w:r>
            <w:r w:rsidRPr="00F5491A">
              <w:rPr>
                <w:rFonts w:ascii="Arial" w:hAnsi="Arial" w:cs="Arial"/>
                <w:i/>
                <w:iCs/>
                <w:sz w:val="20"/>
                <w:szCs w:val="20"/>
              </w:rPr>
              <w:t xml:space="preserve"> Executive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The Company has been admitted under IBC, hence the Board is suspended and thus disclosure has been received</w:t>
            </w:r>
          </w:p>
        </w:tc>
      </w:tr>
      <w:tr w:rsidR="00227227"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227227" w:rsidRPr="00F5491A" w:rsidRDefault="00227227" w:rsidP="00227227">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lastRenderedPageBreak/>
              <w:t xml:space="preserve">Policy </w:t>
            </w:r>
            <w:r>
              <w:rPr>
                <w:rFonts w:ascii="Arial" w:hAnsi="Arial" w:cs="Arial"/>
                <w:i/>
                <w:iCs/>
                <w:sz w:val="20"/>
                <w:szCs w:val="20"/>
              </w:rPr>
              <w:t>with</w:t>
            </w:r>
            <w:r w:rsidRPr="00F5491A">
              <w:rPr>
                <w:rFonts w:ascii="Arial" w:hAnsi="Arial" w:cs="Arial"/>
                <w:i/>
                <w:iCs/>
                <w:sz w:val="20"/>
                <w:szCs w:val="20"/>
              </w:rPr>
              <w:t xml:space="preserve"> </w:t>
            </w:r>
            <w:r>
              <w:rPr>
                <w:rFonts w:ascii="Arial" w:hAnsi="Arial" w:cs="Arial"/>
                <w:i/>
                <w:iCs/>
                <w:sz w:val="20"/>
                <w:szCs w:val="20"/>
              </w:rPr>
              <w:t>respect</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Obligations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directors </w:t>
            </w:r>
            <w:r>
              <w:rPr>
                <w:rFonts w:ascii="Arial" w:hAnsi="Arial" w:cs="Arial"/>
                <w:i/>
                <w:iCs/>
                <w:sz w:val="20"/>
                <w:szCs w:val="20"/>
              </w:rPr>
              <w:t>and</w:t>
            </w:r>
            <w:r w:rsidRPr="00F5491A">
              <w:rPr>
                <w:rFonts w:ascii="Arial" w:hAnsi="Arial" w:cs="Arial"/>
                <w:i/>
                <w:iCs/>
                <w:sz w:val="20"/>
                <w:szCs w:val="20"/>
              </w:rPr>
              <w:t xml:space="preserve"> </w:t>
            </w:r>
            <w:r>
              <w:rPr>
                <w:rFonts w:ascii="Arial" w:hAnsi="Arial" w:cs="Arial"/>
                <w:i/>
                <w:iCs/>
                <w:sz w:val="20"/>
                <w:szCs w:val="20"/>
              </w:rPr>
              <w:t>senior</w:t>
            </w:r>
            <w:r w:rsidRPr="00F5491A">
              <w:rPr>
                <w:rFonts w:ascii="Arial" w:hAnsi="Arial" w:cs="Arial"/>
                <w:i/>
                <w:iCs/>
                <w:sz w:val="20"/>
                <w:szCs w:val="20"/>
              </w:rPr>
              <w:t xml:space="preserve"> </w:t>
            </w:r>
            <w:r>
              <w:rPr>
                <w:rFonts w:ascii="Arial" w:hAnsi="Arial" w:cs="Arial"/>
                <w:i/>
                <w:iCs/>
                <w:sz w:val="20"/>
                <w:szCs w:val="20"/>
              </w:rPr>
              <w:t>management</w:t>
            </w:r>
          </w:p>
        </w:tc>
        <w:tc>
          <w:tcPr>
            <w:tcW w:w="1921" w:type="dxa"/>
            <w:gridSpan w:val="2"/>
            <w:tcBorders>
              <w:top w:val="single" w:sz="4" w:space="0" w:color="000000"/>
              <w:left w:val="single" w:sz="4" w:space="0" w:color="000000"/>
              <w:bottom w:val="single" w:sz="4" w:space="0" w:color="000000"/>
              <w:right w:val="single" w:sz="4" w:space="0" w:color="000000"/>
            </w:tcBorders>
          </w:tcPr>
          <w:p w:rsidR="00227227" w:rsidRPr="00B20B6D" w:rsidRDefault="00227227" w:rsidP="00227227">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26(2) </w:t>
            </w:r>
            <w:r>
              <w:rPr>
                <w:rFonts w:ascii="Arial" w:hAnsi="Arial" w:cs="Arial"/>
                <w:i/>
                <w:iCs/>
                <w:sz w:val="20"/>
                <w:szCs w:val="20"/>
              </w:rPr>
              <w:t>&amp;</w:t>
            </w:r>
            <w:r w:rsidRPr="00B20B6D">
              <w:rPr>
                <w:rFonts w:ascii="Arial" w:hAnsi="Arial" w:cs="Arial"/>
                <w:i/>
                <w:iCs/>
                <w:sz w:val="20"/>
                <w:szCs w:val="20"/>
              </w:rPr>
              <w:t xml:space="preserve"> 26(5)</w:t>
            </w:r>
          </w:p>
        </w:tc>
        <w:tc>
          <w:tcPr>
            <w:tcW w:w="1417" w:type="dxa"/>
            <w:gridSpan w:val="2"/>
            <w:tcBorders>
              <w:top w:val="single" w:sz="4" w:space="0" w:color="000000"/>
              <w:left w:val="single" w:sz="4" w:space="0" w:color="000000"/>
              <w:bottom w:val="single" w:sz="4" w:space="0" w:color="000000"/>
              <w:right w:val="single" w:sz="4" w:space="0" w:color="000000"/>
            </w:tcBorders>
          </w:tcPr>
          <w:p w:rsidR="00227227" w:rsidRPr="00651CF2" w:rsidRDefault="000611A2" w:rsidP="00227227">
            <w:pPr>
              <w:rPr>
                <w:rFonts w:ascii="Calibri" w:hAnsi="Calibri" w:cs="Calibri"/>
                <w:color w:val="000000"/>
              </w:rPr>
            </w:pPr>
            <w:r w:rsidRPr="00651CF2">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A12955" w:rsidRDefault="00C925E3" w:rsidP="00A12955">
            <w:pPr>
              <w:rPr>
                <w:rFonts w:ascii="Calibri" w:hAnsi="Calibri" w:cs="Calibri"/>
                <w:color w:val="000000"/>
              </w:rPr>
            </w:pPr>
            <w:r>
              <w:rPr>
                <w:rFonts w:ascii="Calibri" w:hAnsi="Calibri" w:cs="Calibri"/>
                <w:color w:val="000000"/>
              </w:rPr>
              <w:t/>
            </w:r>
          </w:p>
          <w:p w:rsidR="00227227" w:rsidRPr="00651CF2" w:rsidRDefault="00227227" w:rsidP="00155095">
            <w:pPr>
              <w:rPr>
                <w:rFonts w:ascii="Calibri" w:hAnsi="Calibri" w:cs="Calibri"/>
                <w:color w:val="000000"/>
              </w:rPr>
            </w:pPr>
          </w:p>
        </w:tc>
      </w:tr>
    </w:tbl>
    <w:p w:rsidR="009E16DC" w:rsidRDefault="009E16DC" w:rsidP="00A848EE">
      <w:pPr>
        <w:pStyle w:val="TableParagraph"/>
        <w:kinsoku w:val="0"/>
        <w:overflowPunct w:val="0"/>
        <w:spacing w:line="226" w:lineRule="exact"/>
        <w:rPr>
          <w:rFonts w:ascii="Arial" w:hAnsi="Arial" w:cs="Arial"/>
          <w:b/>
          <w:bCs/>
          <w:spacing w:val="-1"/>
          <w:sz w:val="20"/>
          <w:szCs w:val="20"/>
        </w:rPr>
      </w:pPr>
    </w:p>
    <w:tbl>
      <w:tblPr>
        <w:tblStyle w:val="TableGrid"/>
        <w:tblW w:w="0" w:type="auto"/>
        <w:tblLook w:val="04A0" w:firstRow="1" w:lastRow="0" w:firstColumn="1" w:lastColumn="0" w:noHBand="0" w:noVBand="1"/>
      </w:tblPr>
      <w:tblGrid>
        <w:gridCol w:w="2235"/>
        <w:gridCol w:w="7341"/>
      </w:tblGrid>
      <w:tr w:rsidR="002579F2" w:rsidTr="005E292A">
        <w:tc>
          <w:tcPr>
            <w:tcW w:w="2235" w:type="dxa"/>
          </w:tcPr>
          <w:p w:rsidR="002579F2" w:rsidRDefault="002579F2" w:rsidP="00A848EE">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Other Information</w:t>
            </w:r>
          </w:p>
        </w:tc>
        <w:tc>
          <w:tcPr>
            <w:tcW w:w="7341" w:type="dxa"/>
          </w:tcPr>
          <w:p w:rsidR="002579F2" w:rsidRDefault="00A12955" w:rsidP="00A848EE">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
            </w:r>
          </w:p>
        </w:tc>
      </w:tr>
    </w:tbl>
    <w:p w:rsidR="002579F2" w:rsidRDefault="002579F2" w:rsidP="00A848EE">
      <w:pPr>
        <w:pStyle w:val="TableParagraph"/>
        <w:kinsoku w:val="0"/>
        <w:overflowPunct w:val="0"/>
        <w:spacing w:line="226" w:lineRule="exact"/>
        <w:rPr>
          <w:rFonts w:ascii="Arial" w:hAnsi="Arial" w:cs="Arial"/>
          <w:b/>
          <w:bCs/>
          <w:spacing w:val="-1"/>
          <w:sz w:val="20"/>
          <w:szCs w:val="20"/>
        </w:rPr>
      </w:pPr>
    </w:p>
    <w:p w:rsidR="00A848EE" w:rsidRDefault="00A848EE" w:rsidP="00A848EE">
      <w:pPr>
        <w:pStyle w:val="TableParagraph"/>
        <w:kinsoku w:val="0"/>
        <w:overflowPunct w:val="0"/>
        <w:spacing w:line="226" w:lineRule="exact"/>
        <w:rPr>
          <w:rFonts w:ascii="Arial" w:hAnsi="Arial" w:cs="Arial"/>
          <w:b/>
          <w:bCs/>
          <w:spacing w:val="-1"/>
          <w:sz w:val="20"/>
          <w:szCs w:val="20"/>
        </w:rPr>
      </w:pPr>
    </w:p>
    <w:p w:rsidR="00A848EE" w:rsidRDefault="00A848EE" w:rsidP="00A848EE">
      <w:pPr>
        <w:pStyle w:val="TableParagraph"/>
        <w:kinsoku w:val="0"/>
        <w:overflowPunct w:val="0"/>
        <w:spacing w:line="226" w:lineRule="exact"/>
        <w:rPr>
          <w:rFonts w:ascii="Arial" w:hAnsi="Arial" w:cs="Arial"/>
          <w:sz w:val="20"/>
          <w:szCs w:val="20"/>
        </w:rPr>
      </w:pPr>
      <w:r>
        <w:rPr>
          <w:rFonts w:ascii="Arial" w:hAnsi="Arial" w:cs="Arial"/>
          <w:b/>
          <w:bCs/>
          <w:spacing w:val="-1"/>
          <w:sz w:val="20"/>
          <w:szCs w:val="20"/>
        </w:rPr>
        <w:t>III</w:t>
      </w:r>
      <w:r>
        <w:rPr>
          <w:rFonts w:ascii="Arial" w:hAnsi="Arial" w:cs="Arial"/>
          <w:b/>
          <w:bCs/>
          <w:spacing w:val="-11"/>
          <w:sz w:val="20"/>
          <w:szCs w:val="20"/>
        </w:rPr>
        <w:t xml:space="preserve"> </w:t>
      </w:r>
      <w:r>
        <w:rPr>
          <w:rFonts w:ascii="Arial" w:hAnsi="Arial" w:cs="Arial"/>
          <w:b/>
          <w:bCs/>
          <w:spacing w:val="-1"/>
          <w:sz w:val="20"/>
          <w:szCs w:val="20"/>
        </w:rPr>
        <w:t>Affirmations:</w:t>
      </w:r>
    </w:p>
    <w:p w:rsidR="00A848EE" w:rsidRDefault="00A848EE" w:rsidP="00A848EE">
      <w:pPr>
        <w:pStyle w:val="TableParagraph"/>
        <w:kinsoku w:val="0"/>
        <w:overflowPunct w:val="0"/>
        <w:spacing w:before="1"/>
        <w:rPr>
          <w:sz w:val="20"/>
          <w:szCs w:val="20"/>
        </w:rPr>
      </w:pPr>
    </w:p>
    <w:p w:rsidR="00A848EE" w:rsidRDefault="00A848EE" w:rsidP="00A848EE">
      <w:pPr>
        <w:rPr>
          <w:rFonts w:ascii="Arial" w:hAnsi="Arial" w:cs="Arial"/>
          <w:b/>
          <w:sz w:val="20"/>
          <w:szCs w:val="20"/>
        </w:rPr>
      </w:pPr>
      <w:r>
        <w:rPr>
          <w:rFonts w:ascii="Arial" w:hAnsi="Arial" w:cs="Arial"/>
          <w:spacing w:val="1"/>
          <w:sz w:val="20"/>
          <w:szCs w:val="20"/>
        </w:rPr>
        <w:t>The</w:t>
      </w:r>
      <w:r>
        <w:rPr>
          <w:rFonts w:ascii="Arial" w:hAnsi="Arial" w:cs="Arial"/>
          <w:spacing w:val="-9"/>
          <w:sz w:val="20"/>
          <w:szCs w:val="20"/>
        </w:rPr>
        <w:t xml:space="preserve"> </w:t>
      </w:r>
      <w:r>
        <w:rPr>
          <w:rFonts w:ascii="Arial" w:hAnsi="Arial" w:cs="Arial"/>
          <w:spacing w:val="-1"/>
          <w:sz w:val="20"/>
          <w:szCs w:val="20"/>
        </w:rPr>
        <w:t>Listed</w:t>
      </w:r>
      <w:r>
        <w:rPr>
          <w:rFonts w:ascii="Arial" w:hAnsi="Arial" w:cs="Arial"/>
          <w:spacing w:val="-8"/>
          <w:sz w:val="20"/>
          <w:szCs w:val="20"/>
        </w:rPr>
        <w:t xml:space="preserve"> </w:t>
      </w:r>
      <w:r>
        <w:rPr>
          <w:rFonts w:ascii="Arial" w:hAnsi="Arial" w:cs="Arial"/>
          <w:sz w:val="20"/>
          <w:szCs w:val="20"/>
        </w:rPr>
        <w:t>Entity</w:t>
      </w:r>
      <w:r>
        <w:rPr>
          <w:rFonts w:ascii="Arial" w:hAnsi="Arial" w:cs="Arial"/>
          <w:spacing w:val="-10"/>
          <w:sz w:val="20"/>
          <w:szCs w:val="20"/>
        </w:rPr>
        <w:t xml:space="preserve"> </w:t>
      </w:r>
      <w:r>
        <w:rPr>
          <w:rFonts w:ascii="Arial" w:hAnsi="Arial" w:cs="Arial"/>
          <w:sz w:val="20"/>
          <w:szCs w:val="20"/>
        </w:rPr>
        <w:t>has</w:t>
      </w:r>
      <w:r>
        <w:rPr>
          <w:rFonts w:ascii="Arial" w:hAnsi="Arial" w:cs="Arial"/>
          <w:spacing w:val="-8"/>
          <w:sz w:val="20"/>
          <w:szCs w:val="20"/>
        </w:rPr>
        <w:t xml:space="preserve"> </w:t>
      </w:r>
      <w:r>
        <w:rPr>
          <w:rFonts w:ascii="Arial" w:hAnsi="Arial" w:cs="Arial"/>
          <w:sz w:val="20"/>
          <w:szCs w:val="20"/>
        </w:rPr>
        <w:t>approved</w:t>
      </w:r>
      <w:r>
        <w:rPr>
          <w:rFonts w:ascii="Arial" w:hAnsi="Arial" w:cs="Arial"/>
          <w:spacing w:val="-6"/>
          <w:sz w:val="20"/>
          <w:szCs w:val="20"/>
        </w:rPr>
        <w:t xml:space="preserve"> </w:t>
      </w:r>
      <w:r>
        <w:rPr>
          <w:rFonts w:ascii="Arial" w:hAnsi="Arial" w:cs="Arial"/>
          <w:sz w:val="20"/>
          <w:szCs w:val="20"/>
        </w:rPr>
        <w:t>Material</w:t>
      </w:r>
      <w:r>
        <w:rPr>
          <w:rFonts w:ascii="Arial" w:hAnsi="Arial" w:cs="Arial"/>
          <w:spacing w:val="-7"/>
          <w:sz w:val="20"/>
          <w:szCs w:val="20"/>
        </w:rPr>
        <w:t xml:space="preserve"> </w:t>
      </w:r>
      <w:r>
        <w:rPr>
          <w:rFonts w:ascii="Arial" w:hAnsi="Arial" w:cs="Arial"/>
          <w:sz w:val="20"/>
          <w:szCs w:val="20"/>
        </w:rPr>
        <w:t>Subsidiary</w:t>
      </w:r>
      <w:r>
        <w:rPr>
          <w:rFonts w:ascii="Arial" w:hAnsi="Arial" w:cs="Arial"/>
          <w:spacing w:val="-9"/>
          <w:sz w:val="20"/>
          <w:szCs w:val="20"/>
        </w:rPr>
        <w:t xml:space="preserve"> </w:t>
      </w:r>
      <w:r>
        <w:rPr>
          <w:rFonts w:ascii="Arial" w:hAnsi="Arial" w:cs="Arial"/>
          <w:sz w:val="20"/>
          <w:szCs w:val="20"/>
        </w:rPr>
        <w:t>Policy</w:t>
      </w:r>
      <w:r>
        <w:rPr>
          <w:rFonts w:ascii="Arial" w:hAnsi="Arial" w:cs="Arial"/>
          <w:spacing w:val="-11"/>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Corporate</w:t>
      </w:r>
      <w:r>
        <w:rPr>
          <w:rFonts w:ascii="Arial" w:hAnsi="Arial" w:cs="Arial"/>
          <w:spacing w:val="-8"/>
          <w:sz w:val="20"/>
          <w:szCs w:val="20"/>
        </w:rPr>
        <w:t xml:space="preserve"> </w:t>
      </w:r>
      <w:r>
        <w:rPr>
          <w:rFonts w:ascii="Arial" w:hAnsi="Arial" w:cs="Arial"/>
          <w:sz w:val="20"/>
          <w:szCs w:val="20"/>
        </w:rPr>
        <w:t>Governance</w:t>
      </w:r>
      <w:r>
        <w:rPr>
          <w:rFonts w:ascii="Arial" w:hAnsi="Arial" w:cs="Arial"/>
          <w:spacing w:val="-8"/>
          <w:sz w:val="20"/>
          <w:szCs w:val="20"/>
        </w:rPr>
        <w:t xml:space="preserve"> </w:t>
      </w:r>
      <w:r>
        <w:rPr>
          <w:rFonts w:ascii="Arial" w:hAnsi="Arial" w:cs="Arial"/>
          <w:sz w:val="20"/>
          <w:szCs w:val="20"/>
        </w:rPr>
        <w:t>requirements</w:t>
      </w:r>
      <w:r>
        <w:rPr>
          <w:rFonts w:ascii="Arial" w:hAnsi="Arial" w:cs="Arial"/>
          <w:spacing w:val="46"/>
          <w:w w:val="99"/>
          <w:sz w:val="20"/>
          <w:szCs w:val="20"/>
        </w:rPr>
        <w:t xml:space="preserve"> </w:t>
      </w:r>
      <w:r>
        <w:rPr>
          <w:rFonts w:ascii="Arial" w:hAnsi="Arial" w:cs="Arial"/>
          <w:spacing w:val="-1"/>
          <w:sz w:val="20"/>
          <w:szCs w:val="20"/>
        </w:rPr>
        <w:t>with</w:t>
      </w:r>
      <w:r>
        <w:rPr>
          <w:rFonts w:ascii="Arial" w:hAnsi="Arial" w:cs="Arial"/>
          <w:spacing w:val="-7"/>
          <w:sz w:val="20"/>
          <w:szCs w:val="20"/>
        </w:rPr>
        <w:t xml:space="preserve"> </w:t>
      </w:r>
      <w:r>
        <w:rPr>
          <w:rFonts w:ascii="Arial" w:hAnsi="Arial" w:cs="Arial"/>
          <w:sz w:val="20"/>
          <w:szCs w:val="20"/>
        </w:rPr>
        <w:t>respect</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subsidiary</w:t>
      </w:r>
      <w:r>
        <w:rPr>
          <w:rFonts w:ascii="Arial" w:hAnsi="Arial" w:cs="Arial"/>
          <w:spacing w:val="-8"/>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Listed</w:t>
      </w:r>
      <w:r>
        <w:rPr>
          <w:rFonts w:ascii="Arial" w:hAnsi="Arial" w:cs="Arial"/>
          <w:spacing w:val="-7"/>
          <w:sz w:val="20"/>
          <w:szCs w:val="20"/>
        </w:rPr>
        <w:t xml:space="preserve"> </w:t>
      </w:r>
      <w:r>
        <w:rPr>
          <w:rFonts w:ascii="Arial" w:hAnsi="Arial" w:cs="Arial"/>
          <w:sz w:val="20"/>
          <w:szCs w:val="20"/>
        </w:rPr>
        <w:t>Entity</w:t>
      </w:r>
      <w:r>
        <w:rPr>
          <w:rFonts w:ascii="Arial" w:hAnsi="Arial" w:cs="Arial"/>
          <w:spacing w:val="-6"/>
          <w:sz w:val="20"/>
          <w:szCs w:val="20"/>
        </w:rPr>
        <w:t xml:space="preserve"> </w:t>
      </w:r>
      <w:r>
        <w:rPr>
          <w:rFonts w:ascii="Arial" w:hAnsi="Arial" w:cs="Arial"/>
          <w:spacing w:val="-1"/>
          <w:sz w:val="20"/>
          <w:szCs w:val="20"/>
        </w:rPr>
        <w:t>have</w:t>
      </w:r>
      <w:r>
        <w:rPr>
          <w:rFonts w:ascii="Arial" w:hAnsi="Arial" w:cs="Arial"/>
          <w:spacing w:val="-5"/>
          <w:sz w:val="20"/>
          <w:szCs w:val="20"/>
        </w:rPr>
        <w:t xml:space="preserve"> </w:t>
      </w:r>
      <w:r>
        <w:rPr>
          <w:rFonts w:ascii="Arial" w:hAnsi="Arial" w:cs="Arial"/>
          <w:sz w:val="20"/>
          <w:szCs w:val="20"/>
        </w:rPr>
        <w:t>been</w:t>
      </w:r>
      <w:r>
        <w:rPr>
          <w:rFonts w:ascii="Arial" w:hAnsi="Arial" w:cs="Arial"/>
          <w:spacing w:val="-7"/>
          <w:sz w:val="20"/>
          <w:szCs w:val="20"/>
        </w:rPr>
        <w:t xml:space="preserve"> </w:t>
      </w:r>
      <w:r>
        <w:rPr>
          <w:rFonts w:ascii="Arial" w:hAnsi="Arial" w:cs="Arial"/>
          <w:sz w:val="20"/>
          <w:szCs w:val="20"/>
        </w:rPr>
        <w:t xml:space="preserve">complied. </w:t>
      </w:r>
      <w:r w:rsidR="00A448A0">
        <w:rPr>
          <w:rFonts w:ascii="Arial" w:hAnsi="Arial" w:cs="Arial"/>
          <w:b/>
          <w:sz w:val="20"/>
          <w:szCs w:val="20"/>
        </w:rPr>
        <w:t xml:space="preserve">- </w:t>
      </w:r>
      <w:r w:rsidR="00CA2315">
        <w:rPr>
          <w:rFonts w:ascii="Arial" w:hAnsi="Arial" w:cs="Arial"/>
          <w:b/>
          <w:sz w:val="20"/>
          <w:szCs w:val="20"/>
        </w:rPr>
        <w:t>Yes</w:t>
      </w:r>
    </w:p>
    <w:tbl>
      <w:tblPr>
        <w:tblStyle w:val="TableGrid"/>
        <w:tblW w:w="0" w:type="auto"/>
        <w:tblLook w:val="04A0" w:firstRow="1" w:lastRow="0" w:firstColumn="1" w:lastColumn="0" w:noHBand="0" w:noVBand="1"/>
      </w:tblPr>
      <w:tblGrid>
        <w:gridCol w:w="2235"/>
        <w:gridCol w:w="7341"/>
      </w:tblGrid>
      <w:tr w:rsidR="005E292A" w:rsidTr="005E292A">
        <w:tc>
          <w:tcPr>
            <w:tcW w:w="2235" w:type="dxa"/>
          </w:tcPr>
          <w:p w:rsidR="005E292A" w:rsidRDefault="005E292A" w:rsidP="005E292A">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Other Information</w:t>
            </w:r>
          </w:p>
        </w:tc>
        <w:tc>
          <w:tcPr>
            <w:tcW w:w="7341" w:type="dxa"/>
          </w:tcPr>
          <w:p w:rsidR="005E292A" w:rsidRDefault="005518A1" w:rsidP="005E292A">
            <w:pPr>
              <w:pStyle w:val="TableParagraph"/>
              <w:kinsoku w:val="0"/>
              <w:overflowPunct w:val="0"/>
              <w:spacing w:line="226" w:lineRule="exact"/>
              <w:rPr>
                <w:rFonts w:ascii="Arial" w:hAnsi="Arial" w:cs="Arial"/>
                <w:b/>
                <w:bCs/>
                <w:spacing w:val="-1"/>
                <w:sz w:val="20"/>
                <w:szCs w:val="20"/>
              </w:rPr>
            </w:pPr>
            <w:r w:rsidRPr="005518A1">
              <w:rPr>
                <w:rFonts w:ascii="Arial" w:hAnsi="Arial" w:cs="Arial"/>
                <w:b/>
                <w:bCs/>
                <w:spacing w:val="-1"/>
                <w:sz w:val="20"/>
                <w:szCs w:val="20"/>
                <w:lang w:val="en-IN"/>
              </w:rPr>
              <w:t/>
            </w:r>
          </w:p>
        </w:tc>
      </w:tr>
    </w:tbl>
    <w:p w:rsidR="005E292A" w:rsidRDefault="005E292A" w:rsidP="00A848EE">
      <w:pPr>
        <w:rPr>
          <w:rFonts w:ascii="Arial" w:hAnsi="Arial" w:cs="Arial"/>
          <w:b/>
          <w:sz w:val="20"/>
          <w:szCs w:val="20"/>
        </w:rPr>
      </w:pPr>
    </w:p>
    <w:p w:rsidR="00A848EE" w:rsidRDefault="00A848EE" w:rsidP="00A848EE">
      <w:pPr>
        <w:pStyle w:val="TableParagraph"/>
        <w:kinsoku w:val="0"/>
        <w:overflowPunct w:val="0"/>
        <w:spacing w:before="6"/>
        <w:rPr>
          <w:sz w:val="19"/>
          <w:szCs w:val="19"/>
        </w:rPr>
      </w:pPr>
    </w:p>
    <w:p w:rsidR="00A848EE" w:rsidRDefault="00A848EE" w:rsidP="00A848E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pacing w:val="-10"/>
          <w:sz w:val="20"/>
          <w:szCs w:val="20"/>
        </w:rPr>
        <w:t xml:space="preserve"> </w:t>
      </w:r>
      <w:r>
        <w:rPr>
          <w:rFonts w:ascii="Arial" w:hAnsi="Arial" w:cs="Arial"/>
          <w:b/>
          <w:bCs/>
          <w:spacing w:val="-10"/>
          <w:sz w:val="20"/>
          <w:szCs w:val="20"/>
        </w:rPr>
        <w:tab/>
      </w:r>
      <w:r>
        <w:rPr>
          <w:rFonts w:ascii="Arial" w:hAnsi="Arial" w:cs="Arial"/>
          <w:b/>
          <w:bCs/>
          <w:spacing w:val="-10"/>
          <w:sz w:val="20"/>
          <w:szCs w:val="20"/>
        </w:rPr>
        <w:tab/>
      </w:r>
      <w:r>
        <w:rPr>
          <w:rFonts w:ascii="Arial" w:hAnsi="Arial" w:cs="Arial"/>
          <w:b/>
          <w:bCs/>
          <w:spacing w:val="-10"/>
          <w:sz w:val="20"/>
          <w:szCs w:val="20"/>
        </w:rPr>
        <w:tab/>
        <w:t>:</w:t>
      </w:r>
      <w:r>
        <w:rPr>
          <w:rFonts w:ascii="Arial" w:hAnsi="Arial" w:cs="Arial"/>
          <w:b/>
          <w:bCs/>
          <w:spacing w:val="-10"/>
          <w:sz w:val="20"/>
          <w:szCs w:val="20"/>
        </w:rPr>
        <w:tab/>
      </w:r>
      <w:r w:rsidR="00261EBD">
        <w:rPr>
          <w:rFonts w:ascii="Arial" w:hAnsi="Arial" w:cs="Arial"/>
          <w:b/>
          <w:bCs/>
          <w:spacing w:val="-10"/>
          <w:sz w:val="20"/>
          <w:szCs w:val="20"/>
        </w:rPr>
        <w:t>Abhay Manudhane - Resolution Professional</w:t>
      </w:r>
    </w:p>
    <w:p w:rsidR="002D42A7" w:rsidRDefault="00A848EE" w:rsidP="008B363D">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sidR="0040166B">
        <w:rPr>
          <w:rFonts w:ascii="Arial" w:hAnsi="Arial" w:cs="Arial"/>
          <w:b/>
          <w:bCs/>
          <w:sz w:val="20"/>
          <w:szCs w:val="20"/>
        </w:rPr>
        <w:t>Chief Executive Officer</w:t>
      </w: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bookmarkEnd w:id="0"/>
    <w:p w:rsidR="004D4493" w:rsidRDefault="004D4493" w:rsidP="008B363D">
      <w:pPr>
        <w:pStyle w:val="TableParagraph"/>
        <w:kinsoku w:val="0"/>
        <w:overflowPunct w:val="0"/>
        <w:rPr>
          <w:rFonts w:ascii="Arial" w:hAnsi="Arial" w:cs="Arial"/>
          <w:b/>
          <w:bCs/>
          <w:sz w:val="20"/>
          <w:szCs w:val="20"/>
        </w:rPr>
      </w:pPr>
    </w:p>
    <w:sectPr w:rsidR="004D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56"/>
    <w:rsid w:val="0000001C"/>
    <w:rsid w:val="000059C3"/>
    <w:rsid w:val="0002093A"/>
    <w:rsid w:val="000237BC"/>
    <w:rsid w:val="000243D1"/>
    <w:rsid w:val="00032981"/>
    <w:rsid w:val="000345E1"/>
    <w:rsid w:val="000611A2"/>
    <w:rsid w:val="0009208A"/>
    <w:rsid w:val="000923BD"/>
    <w:rsid w:val="00094124"/>
    <w:rsid w:val="000A421F"/>
    <w:rsid w:val="000B01B3"/>
    <w:rsid w:val="000D5876"/>
    <w:rsid w:val="000E40A2"/>
    <w:rsid w:val="000E74AF"/>
    <w:rsid w:val="000F5817"/>
    <w:rsid w:val="000F6D21"/>
    <w:rsid w:val="001010FD"/>
    <w:rsid w:val="00113934"/>
    <w:rsid w:val="00122EB4"/>
    <w:rsid w:val="0012568C"/>
    <w:rsid w:val="0015241A"/>
    <w:rsid w:val="00155095"/>
    <w:rsid w:val="00177172"/>
    <w:rsid w:val="00182B90"/>
    <w:rsid w:val="00187741"/>
    <w:rsid w:val="00196453"/>
    <w:rsid w:val="001A044D"/>
    <w:rsid w:val="001B1649"/>
    <w:rsid w:val="001B3ECC"/>
    <w:rsid w:val="001D1556"/>
    <w:rsid w:val="001D745D"/>
    <w:rsid w:val="001E3112"/>
    <w:rsid w:val="001E47AE"/>
    <w:rsid w:val="001E4E8E"/>
    <w:rsid w:val="00227227"/>
    <w:rsid w:val="0023475E"/>
    <w:rsid w:val="002351DF"/>
    <w:rsid w:val="00237DF2"/>
    <w:rsid w:val="002510DB"/>
    <w:rsid w:val="00251217"/>
    <w:rsid w:val="002528F3"/>
    <w:rsid w:val="00253C72"/>
    <w:rsid w:val="002579F2"/>
    <w:rsid w:val="00257F2D"/>
    <w:rsid w:val="00261EBD"/>
    <w:rsid w:val="00265415"/>
    <w:rsid w:val="00276E91"/>
    <w:rsid w:val="00280A80"/>
    <w:rsid w:val="00291D86"/>
    <w:rsid w:val="002A143B"/>
    <w:rsid w:val="002A189F"/>
    <w:rsid w:val="002A4E7F"/>
    <w:rsid w:val="002A63A3"/>
    <w:rsid w:val="002A7945"/>
    <w:rsid w:val="002B5DB0"/>
    <w:rsid w:val="002C05B7"/>
    <w:rsid w:val="002D09D4"/>
    <w:rsid w:val="002D42A7"/>
    <w:rsid w:val="002E1B73"/>
    <w:rsid w:val="002E45C4"/>
    <w:rsid w:val="002F2C5C"/>
    <w:rsid w:val="002F6D7C"/>
    <w:rsid w:val="00303555"/>
    <w:rsid w:val="00304037"/>
    <w:rsid w:val="003104A1"/>
    <w:rsid w:val="00320C9A"/>
    <w:rsid w:val="00331A16"/>
    <w:rsid w:val="003328C5"/>
    <w:rsid w:val="00341544"/>
    <w:rsid w:val="00341CE9"/>
    <w:rsid w:val="00343B4E"/>
    <w:rsid w:val="0035729C"/>
    <w:rsid w:val="00362A9B"/>
    <w:rsid w:val="00363734"/>
    <w:rsid w:val="0036764B"/>
    <w:rsid w:val="00372724"/>
    <w:rsid w:val="00375B66"/>
    <w:rsid w:val="00376637"/>
    <w:rsid w:val="003A55E8"/>
    <w:rsid w:val="003A6EBA"/>
    <w:rsid w:val="003B35D8"/>
    <w:rsid w:val="003B4484"/>
    <w:rsid w:val="003C3674"/>
    <w:rsid w:val="003C60D3"/>
    <w:rsid w:val="003E4443"/>
    <w:rsid w:val="003E694D"/>
    <w:rsid w:val="003E6E38"/>
    <w:rsid w:val="004011E1"/>
    <w:rsid w:val="0040166B"/>
    <w:rsid w:val="0042057C"/>
    <w:rsid w:val="00430F31"/>
    <w:rsid w:val="00432309"/>
    <w:rsid w:val="00432627"/>
    <w:rsid w:val="00441DDC"/>
    <w:rsid w:val="00445747"/>
    <w:rsid w:val="00445EE6"/>
    <w:rsid w:val="00450ED1"/>
    <w:rsid w:val="004510D5"/>
    <w:rsid w:val="004662D2"/>
    <w:rsid w:val="00471EF7"/>
    <w:rsid w:val="004816BB"/>
    <w:rsid w:val="00481ECD"/>
    <w:rsid w:val="0048267F"/>
    <w:rsid w:val="004867AE"/>
    <w:rsid w:val="00486F27"/>
    <w:rsid w:val="004A1569"/>
    <w:rsid w:val="004A1A71"/>
    <w:rsid w:val="004A3BA4"/>
    <w:rsid w:val="004B0C71"/>
    <w:rsid w:val="004B0E5A"/>
    <w:rsid w:val="004C7A1E"/>
    <w:rsid w:val="004D2910"/>
    <w:rsid w:val="004D4493"/>
    <w:rsid w:val="004F019B"/>
    <w:rsid w:val="004F4335"/>
    <w:rsid w:val="00502828"/>
    <w:rsid w:val="00503CA7"/>
    <w:rsid w:val="00504D59"/>
    <w:rsid w:val="0051200A"/>
    <w:rsid w:val="005142D8"/>
    <w:rsid w:val="00532A8A"/>
    <w:rsid w:val="00536D6D"/>
    <w:rsid w:val="00542C27"/>
    <w:rsid w:val="005456E5"/>
    <w:rsid w:val="005469E3"/>
    <w:rsid w:val="005518A1"/>
    <w:rsid w:val="0055295E"/>
    <w:rsid w:val="00552E38"/>
    <w:rsid w:val="00552E98"/>
    <w:rsid w:val="00556906"/>
    <w:rsid w:val="00562536"/>
    <w:rsid w:val="005858D0"/>
    <w:rsid w:val="00593B61"/>
    <w:rsid w:val="0059621C"/>
    <w:rsid w:val="005A652E"/>
    <w:rsid w:val="005D3BF7"/>
    <w:rsid w:val="005E292A"/>
    <w:rsid w:val="005E6D20"/>
    <w:rsid w:val="0060055A"/>
    <w:rsid w:val="00602A93"/>
    <w:rsid w:val="00603B35"/>
    <w:rsid w:val="00604B5A"/>
    <w:rsid w:val="006056F6"/>
    <w:rsid w:val="0060775D"/>
    <w:rsid w:val="00614800"/>
    <w:rsid w:val="00614EEF"/>
    <w:rsid w:val="00617C34"/>
    <w:rsid w:val="006365CC"/>
    <w:rsid w:val="006367AC"/>
    <w:rsid w:val="006441AC"/>
    <w:rsid w:val="0065061E"/>
    <w:rsid w:val="00651CF2"/>
    <w:rsid w:val="00656D7A"/>
    <w:rsid w:val="006570BA"/>
    <w:rsid w:val="0066721E"/>
    <w:rsid w:val="00673572"/>
    <w:rsid w:val="00675939"/>
    <w:rsid w:val="00686BC0"/>
    <w:rsid w:val="006873C5"/>
    <w:rsid w:val="006902EE"/>
    <w:rsid w:val="006A1659"/>
    <w:rsid w:val="006A190A"/>
    <w:rsid w:val="006B03B2"/>
    <w:rsid w:val="006B7CA9"/>
    <w:rsid w:val="006C57B5"/>
    <w:rsid w:val="006C755F"/>
    <w:rsid w:val="006C7D59"/>
    <w:rsid w:val="006D01A1"/>
    <w:rsid w:val="006E35FC"/>
    <w:rsid w:val="006F0912"/>
    <w:rsid w:val="00703EE7"/>
    <w:rsid w:val="007225C7"/>
    <w:rsid w:val="00742F5E"/>
    <w:rsid w:val="00744EB4"/>
    <w:rsid w:val="0074579B"/>
    <w:rsid w:val="00751D55"/>
    <w:rsid w:val="00756418"/>
    <w:rsid w:val="007569EA"/>
    <w:rsid w:val="0076404E"/>
    <w:rsid w:val="00767BDB"/>
    <w:rsid w:val="00773306"/>
    <w:rsid w:val="00776165"/>
    <w:rsid w:val="00784F7A"/>
    <w:rsid w:val="007A00F2"/>
    <w:rsid w:val="007A7FDB"/>
    <w:rsid w:val="007D169C"/>
    <w:rsid w:val="007D5BD5"/>
    <w:rsid w:val="007F71AD"/>
    <w:rsid w:val="00807A4D"/>
    <w:rsid w:val="00814CA3"/>
    <w:rsid w:val="008213C1"/>
    <w:rsid w:val="00830E38"/>
    <w:rsid w:val="00835BD7"/>
    <w:rsid w:val="008424A5"/>
    <w:rsid w:val="00842ED4"/>
    <w:rsid w:val="00846591"/>
    <w:rsid w:val="00846B6B"/>
    <w:rsid w:val="00854377"/>
    <w:rsid w:val="0088229F"/>
    <w:rsid w:val="00886452"/>
    <w:rsid w:val="008B363D"/>
    <w:rsid w:val="008B5CE5"/>
    <w:rsid w:val="008B772E"/>
    <w:rsid w:val="008D537B"/>
    <w:rsid w:val="008D5EA7"/>
    <w:rsid w:val="008D7137"/>
    <w:rsid w:val="008E2B0C"/>
    <w:rsid w:val="008F5652"/>
    <w:rsid w:val="00905268"/>
    <w:rsid w:val="00911D84"/>
    <w:rsid w:val="00914DD4"/>
    <w:rsid w:val="00917871"/>
    <w:rsid w:val="00920A67"/>
    <w:rsid w:val="009215BF"/>
    <w:rsid w:val="009269C4"/>
    <w:rsid w:val="00927EF5"/>
    <w:rsid w:val="0094057A"/>
    <w:rsid w:val="00943CF6"/>
    <w:rsid w:val="00951A43"/>
    <w:rsid w:val="00954788"/>
    <w:rsid w:val="009640A0"/>
    <w:rsid w:val="009666A1"/>
    <w:rsid w:val="0096679E"/>
    <w:rsid w:val="009675A5"/>
    <w:rsid w:val="0098037E"/>
    <w:rsid w:val="00983191"/>
    <w:rsid w:val="00991149"/>
    <w:rsid w:val="00992F2E"/>
    <w:rsid w:val="009A5E26"/>
    <w:rsid w:val="009B0E81"/>
    <w:rsid w:val="009B3145"/>
    <w:rsid w:val="009C0459"/>
    <w:rsid w:val="009E11AD"/>
    <w:rsid w:val="009E16DC"/>
    <w:rsid w:val="009E265D"/>
    <w:rsid w:val="009E5BE6"/>
    <w:rsid w:val="009F09D0"/>
    <w:rsid w:val="009F2D2B"/>
    <w:rsid w:val="009F4EE0"/>
    <w:rsid w:val="00A05489"/>
    <w:rsid w:val="00A12955"/>
    <w:rsid w:val="00A155A4"/>
    <w:rsid w:val="00A2497E"/>
    <w:rsid w:val="00A26FD3"/>
    <w:rsid w:val="00A425F7"/>
    <w:rsid w:val="00A448A0"/>
    <w:rsid w:val="00A54D35"/>
    <w:rsid w:val="00A65DF2"/>
    <w:rsid w:val="00A700DA"/>
    <w:rsid w:val="00A848EE"/>
    <w:rsid w:val="00A8706C"/>
    <w:rsid w:val="00AA050C"/>
    <w:rsid w:val="00AA0CDF"/>
    <w:rsid w:val="00AA4FBE"/>
    <w:rsid w:val="00AA536C"/>
    <w:rsid w:val="00AB4E8D"/>
    <w:rsid w:val="00AC3AE0"/>
    <w:rsid w:val="00AC4DC7"/>
    <w:rsid w:val="00AE066A"/>
    <w:rsid w:val="00AE5E6F"/>
    <w:rsid w:val="00AF1B1C"/>
    <w:rsid w:val="00AF1E27"/>
    <w:rsid w:val="00AF7799"/>
    <w:rsid w:val="00B04F3D"/>
    <w:rsid w:val="00B16C65"/>
    <w:rsid w:val="00B17404"/>
    <w:rsid w:val="00B207A9"/>
    <w:rsid w:val="00B20B6D"/>
    <w:rsid w:val="00B2240A"/>
    <w:rsid w:val="00B30E84"/>
    <w:rsid w:val="00B54D84"/>
    <w:rsid w:val="00B70DD6"/>
    <w:rsid w:val="00B754D9"/>
    <w:rsid w:val="00B770D2"/>
    <w:rsid w:val="00B8547B"/>
    <w:rsid w:val="00B859A7"/>
    <w:rsid w:val="00B976EA"/>
    <w:rsid w:val="00B97F61"/>
    <w:rsid w:val="00BB149B"/>
    <w:rsid w:val="00BB6AF4"/>
    <w:rsid w:val="00BD75FD"/>
    <w:rsid w:val="00BE6D84"/>
    <w:rsid w:val="00BE7734"/>
    <w:rsid w:val="00BF2440"/>
    <w:rsid w:val="00BF5975"/>
    <w:rsid w:val="00BF5FB5"/>
    <w:rsid w:val="00C06A93"/>
    <w:rsid w:val="00C14BB3"/>
    <w:rsid w:val="00C157FE"/>
    <w:rsid w:val="00C17551"/>
    <w:rsid w:val="00C17C0D"/>
    <w:rsid w:val="00C2232F"/>
    <w:rsid w:val="00C337FC"/>
    <w:rsid w:val="00C34536"/>
    <w:rsid w:val="00C37228"/>
    <w:rsid w:val="00C412CE"/>
    <w:rsid w:val="00C45A09"/>
    <w:rsid w:val="00C516A8"/>
    <w:rsid w:val="00C54E46"/>
    <w:rsid w:val="00C62D08"/>
    <w:rsid w:val="00C639A2"/>
    <w:rsid w:val="00C70744"/>
    <w:rsid w:val="00C70BF0"/>
    <w:rsid w:val="00C76904"/>
    <w:rsid w:val="00C77838"/>
    <w:rsid w:val="00C8606B"/>
    <w:rsid w:val="00C925E3"/>
    <w:rsid w:val="00C92BB1"/>
    <w:rsid w:val="00CA1EC5"/>
    <w:rsid w:val="00CA20C2"/>
    <w:rsid w:val="00CA2315"/>
    <w:rsid w:val="00CA2E63"/>
    <w:rsid w:val="00CA6027"/>
    <w:rsid w:val="00CB651B"/>
    <w:rsid w:val="00CD1434"/>
    <w:rsid w:val="00CD20E8"/>
    <w:rsid w:val="00CD5055"/>
    <w:rsid w:val="00CE0754"/>
    <w:rsid w:val="00CE33BA"/>
    <w:rsid w:val="00CF19AE"/>
    <w:rsid w:val="00D03442"/>
    <w:rsid w:val="00D037E2"/>
    <w:rsid w:val="00D3167B"/>
    <w:rsid w:val="00D358DD"/>
    <w:rsid w:val="00D35B03"/>
    <w:rsid w:val="00D37BA7"/>
    <w:rsid w:val="00D4694D"/>
    <w:rsid w:val="00D52E88"/>
    <w:rsid w:val="00D67CE9"/>
    <w:rsid w:val="00D70A83"/>
    <w:rsid w:val="00D70EA3"/>
    <w:rsid w:val="00D72D17"/>
    <w:rsid w:val="00D73B6F"/>
    <w:rsid w:val="00D80751"/>
    <w:rsid w:val="00D80994"/>
    <w:rsid w:val="00D81BCF"/>
    <w:rsid w:val="00D84D05"/>
    <w:rsid w:val="00D8773A"/>
    <w:rsid w:val="00D91217"/>
    <w:rsid w:val="00D96A9D"/>
    <w:rsid w:val="00D97212"/>
    <w:rsid w:val="00DA655A"/>
    <w:rsid w:val="00DB4B2A"/>
    <w:rsid w:val="00DC3A06"/>
    <w:rsid w:val="00DC51BA"/>
    <w:rsid w:val="00DC69E0"/>
    <w:rsid w:val="00DC7625"/>
    <w:rsid w:val="00DD2821"/>
    <w:rsid w:val="00DF2C84"/>
    <w:rsid w:val="00E03B81"/>
    <w:rsid w:val="00E05841"/>
    <w:rsid w:val="00E16238"/>
    <w:rsid w:val="00E378D9"/>
    <w:rsid w:val="00E45916"/>
    <w:rsid w:val="00E51024"/>
    <w:rsid w:val="00E60F74"/>
    <w:rsid w:val="00E650E5"/>
    <w:rsid w:val="00E71656"/>
    <w:rsid w:val="00E965F2"/>
    <w:rsid w:val="00EA2915"/>
    <w:rsid w:val="00EA687A"/>
    <w:rsid w:val="00EB0798"/>
    <w:rsid w:val="00EB0B13"/>
    <w:rsid w:val="00EB2979"/>
    <w:rsid w:val="00EC11CD"/>
    <w:rsid w:val="00EC217E"/>
    <w:rsid w:val="00EC2882"/>
    <w:rsid w:val="00EC522D"/>
    <w:rsid w:val="00EC6949"/>
    <w:rsid w:val="00ED2F42"/>
    <w:rsid w:val="00ED3354"/>
    <w:rsid w:val="00EE1E11"/>
    <w:rsid w:val="00EE21C3"/>
    <w:rsid w:val="00EE3909"/>
    <w:rsid w:val="00EF205F"/>
    <w:rsid w:val="00F02939"/>
    <w:rsid w:val="00F02CA8"/>
    <w:rsid w:val="00F03635"/>
    <w:rsid w:val="00F06706"/>
    <w:rsid w:val="00F13950"/>
    <w:rsid w:val="00F22FD6"/>
    <w:rsid w:val="00F43FF8"/>
    <w:rsid w:val="00F473D6"/>
    <w:rsid w:val="00F53C6C"/>
    <w:rsid w:val="00F5491A"/>
    <w:rsid w:val="00F614F9"/>
    <w:rsid w:val="00F67925"/>
    <w:rsid w:val="00F715DE"/>
    <w:rsid w:val="00F803AD"/>
    <w:rsid w:val="00F823BF"/>
    <w:rsid w:val="00F93C36"/>
    <w:rsid w:val="00FB6AAF"/>
    <w:rsid w:val="00FC36AF"/>
    <w:rsid w:val="00FC3D40"/>
    <w:rsid w:val="00FC7D3D"/>
    <w:rsid w:val="00FD3DC1"/>
    <w:rsid w:val="00FE2676"/>
    <w:rsid w:val="00FE2B6F"/>
    <w:rsid w:val="00FF548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DA1C4-373D-4034-B6A9-B0A71414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658">
      <w:bodyDiv w:val="1"/>
      <w:marLeft w:val="0"/>
      <w:marRight w:val="0"/>
      <w:marTop w:val="0"/>
      <w:marBottom w:val="0"/>
      <w:divBdr>
        <w:top w:val="none" w:sz="0" w:space="0" w:color="auto"/>
        <w:left w:val="none" w:sz="0" w:space="0" w:color="auto"/>
        <w:bottom w:val="none" w:sz="0" w:space="0" w:color="auto"/>
        <w:right w:val="none" w:sz="0" w:space="0" w:color="auto"/>
      </w:divBdr>
    </w:div>
    <w:div w:id="199781672">
      <w:bodyDiv w:val="1"/>
      <w:marLeft w:val="0"/>
      <w:marRight w:val="0"/>
      <w:marTop w:val="0"/>
      <w:marBottom w:val="0"/>
      <w:divBdr>
        <w:top w:val="none" w:sz="0" w:space="0" w:color="auto"/>
        <w:left w:val="none" w:sz="0" w:space="0" w:color="auto"/>
        <w:bottom w:val="none" w:sz="0" w:space="0" w:color="auto"/>
        <w:right w:val="none" w:sz="0" w:space="0" w:color="auto"/>
      </w:divBdr>
    </w:div>
    <w:div w:id="207567023">
      <w:bodyDiv w:val="1"/>
      <w:marLeft w:val="0"/>
      <w:marRight w:val="0"/>
      <w:marTop w:val="0"/>
      <w:marBottom w:val="0"/>
      <w:divBdr>
        <w:top w:val="none" w:sz="0" w:space="0" w:color="auto"/>
        <w:left w:val="none" w:sz="0" w:space="0" w:color="auto"/>
        <w:bottom w:val="none" w:sz="0" w:space="0" w:color="auto"/>
        <w:right w:val="none" w:sz="0" w:space="0" w:color="auto"/>
      </w:divBdr>
    </w:div>
    <w:div w:id="294406348">
      <w:bodyDiv w:val="1"/>
      <w:marLeft w:val="0"/>
      <w:marRight w:val="0"/>
      <w:marTop w:val="0"/>
      <w:marBottom w:val="0"/>
      <w:divBdr>
        <w:top w:val="none" w:sz="0" w:space="0" w:color="auto"/>
        <w:left w:val="none" w:sz="0" w:space="0" w:color="auto"/>
        <w:bottom w:val="none" w:sz="0" w:space="0" w:color="auto"/>
        <w:right w:val="none" w:sz="0" w:space="0" w:color="auto"/>
      </w:divBdr>
    </w:div>
    <w:div w:id="408386723">
      <w:bodyDiv w:val="1"/>
      <w:marLeft w:val="0"/>
      <w:marRight w:val="0"/>
      <w:marTop w:val="0"/>
      <w:marBottom w:val="0"/>
      <w:divBdr>
        <w:top w:val="none" w:sz="0" w:space="0" w:color="auto"/>
        <w:left w:val="none" w:sz="0" w:space="0" w:color="auto"/>
        <w:bottom w:val="none" w:sz="0" w:space="0" w:color="auto"/>
        <w:right w:val="none" w:sz="0" w:space="0" w:color="auto"/>
      </w:divBdr>
    </w:div>
    <w:div w:id="413168264">
      <w:bodyDiv w:val="1"/>
      <w:marLeft w:val="0"/>
      <w:marRight w:val="0"/>
      <w:marTop w:val="0"/>
      <w:marBottom w:val="0"/>
      <w:divBdr>
        <w:top w:val="none" w:sz="0" w:space="0" w:color="auto"/>
        <w:left w:val="none" w:sz="0" w:space="0" w:color="auto"/>
        <w:bottom w:val="none" w:sz="0" w:space="0" w:color="auto"/>
        <w:right w:val="none" w:sz="0" w:space="0" w:color="auto"/>
      </w:divBdr>
    </w:div>
    <w:div w:id="723604900">
      <w:bodyDiv w:val="1"/>
      <w:marLeft w:val="0"/>
      <w:marRight w:val="0"/>
      <w:marTop w:val="0"/>
      <w:marBottom w:val="0"/>
      <w:divBdr>
        <w:top w:val="none" w:sz="0" w:space="0" w:color="auto"/>
        <w:left w:val="none" w:sz="0" w:space="0" w:color="auto"/>
        <w:bottom w:val="none" w:sz="0" w:space="0" w:color="auto"/>
        <w:right w:val="none" w:sz="0" w:space="0" w:color="auto"/>
      </w:divBdr>
    </w:div>
    <w:div w:id="732043526">
      <w:bodyDiv w:val="1"/>
      <w:marLeft w:val="0"/>
      <w:marRight w:val="0"/>
      <w:marTop w:val="0"/>
      <w:marBottom w:val="0"/>
      <w:divBdr>
        <w:top w:val="none" w:sz="0" w:space="0" w:color="auto"/>
        <w:left w:val="none" w:sz="0" w:space="0" w:color="auto"/>
        <w:bottom w:val="none" w:sz="0" w:space="0" w:color="auto"/>
        <w:right w:val="none" w:sz="0" w:space="0" w:color="auto"/>
      </w:divBdr>
    </w:div>
    <w:div w:id="931861160">
      <w:bodyDiv w:val="1"/>
      <w:marLeft w:val="0"/>
      <w:marRight w:val="0"/>
      <w:marTop w:val="0"/>
      <w:marBottom w:val="0"/>
      <w:divBdr>
        <w:top w:val="none" w:sz="0" w:space="0" w:color="auto"/>
        <w:left w:val="none" w:sz="0" w:space="0" w:color="auto"/>
        <w:bottom w:val="none" w:sz="0" w:space="0" w:color="auto"/>
        <w:right w:val="none" w:sz="0" w:space="0" w:color="auto"/>
      </w:divBdr>
    </w:div>
    <w:div w:id="1425489442">
      <w:bodyDiv w:val="1"/>
      <w:marLeft w:val="0"/>
      <w:marRight w:val="0"/>
      <w:marTop w:val="0"/>
      <w:marBottom w:val="0"/>
      <w:divBdr>
        <w:top w:val="none" w:sz="0" w:space="0" w:color="auto"/>
        <w:left w:val="none" w:sz="0" w:space="0" w:color="auto"/>
        <w:bottom w:val="none" w:sz="0" w:space="0" w:color="auto"/>
        <w:right w:val="none" w:sz="0" w:space="0" w:color="auto"/>
      </w:divBdr>
    </w:div>
    <w:div w:id="1561746496">
      <w:bodyDiv w:val="1"/>
      <w:marLeft w:val="0"/>
      <w:marRight w:val="0"/>
      <w:marTop w:val="0"/>
      <w:marBottom w:val="0"/>
      <w:divBdr>
        <w:top w:val="none" w:sz="0" w:space="0" w:color="auto"/>
        <w:left w:val="none" w:sz="0" w:space="0" w:color="auto"/>
        <w:bottom w:val="none" w:sz="0" w:space="0" w:color="auto"/>
        <w:right w:val="none" w:sz="0" w:space="0" w:color="auto"/>
      </w:divBdr>
    </w:div>
    <w:div w:id="1800755344">
      <w:bodyDiv w:val="1"/>
      <w:marLeft w:val="0"/>
      <w:marRight w:val="0"/>
      <w:marTop w:val="0"/>
      <w:marBottom w:val="0"/>
      <w:divBdr>
        <w:top w:val="none" w:sz="0" w:space="0" w:color="auto"/>
        <w:left w:val="none" w:sz="0" w:space="0" w:color="auto"/>
        <w:bottom w:val="none" w:sz="0" w:space="0" w:color="auto"/>
        <w:right w:val="none" w:sz="0" w:space="0" w:color="auto"/>
      </w:divBdr>
    </w:div>
    <w:div w:id="1904439886">
      <w:bodyDiv w:val="1"/>
      <w:marLeft w:val="0"/>
      <w:marRight w:val="0"/>
      <w:marTop w:val="0"/>
      <w:marBottom w:val="0"/>
      <w:divBdr>
        <w:top w:val="none" w:sz="0" w:space="0" w:color="auto"/>
        <w:left w:val="none" w:sz="0" w:space="0" w:color="auto"/>
        <w:bottom w:val="none" w:sz="0" w:space="0" w:color="auto"/>
        <w:right w:val="none" w:sz="0" w:space="0" w:color="auto"/>
      </w:divBdr>
    </w:div>
    <w:div w:id="1937516096">
      <w:bodyDiv w:val="1"/>
      <w:marLeft w:val="0"/>
      <w:marRight w:val="0"/>
      <w:marTop w:val="0"/>
      <w:marBottom w:val="0"/>
      <w:divBdr>
        <w:top w:val="none" w:sz="0" w:space="0" w:color="auto"/>
        <w:left w:val="none" w:sz="0" w:space="0" w:color="auto"/>
        <w:bottom w:val="none" w:sz="0" w:space="0" w:color="auto"/>
        <w:right w:val="none" w:sz="0" w:space="0" w:color="auto"/>
      </w:divBdr>
    </w:div>
    <w:div w:id="2042313883">
      <w:bodyDiv w:val="1"/>
      <w:marLeft w:val="0"/>
      <w:marRight w:val="0"/>
      <w:marTop w:val="0"/>
      <w:marBottom w:val="0"/>
      <w:divBdr>
        <w:top w:val="none" w:sz="0" w:space="0" w:color="auto"/>
        <w:left w:val="none" w:sz="0" w:space="0" w:color="auto"/>
        <w:bottom w:val="none" w:sz="0" w:space="0" w:color="auto"/>
        <w:right w:val="none" w:sz="0" w:space="0" w:color="auto"/>
      </w:divBdr>
    </w:div>
    <w:div w:id="21280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3573-58BE-4E9D-8DDD-1B201A2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2016-02-16T10:00:00Z</dcterms:created>
  <dc:creator>Jaynil Patel (IT\ES)</dc:creator>
  <lastModifiedBy>Shulabha Kumari</lastModifiedBy>
  <dcterms:modified xsi:type="dcterms:W3CDTF">2019-12-16T06:33:00Z</dcterms:modified>
  <revision>876</revision>
</coreProperties>
</file>